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DC6CC6" w:rsidRDefault="00235B4E" w:rsidP="00235B4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11537" w:rsidRPr="00B757FA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811537" w:rsidRPr="00DC6CC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843AB" w:rsidRPr="00DC6CC6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="00811537" w:rsidRPr="00DC6CC6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811537" w:rsidRPr="00B757FA" w:rsidRDefault="00811537" w:rsidP="00235B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FA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DC6CC6" w:rsidRDefault="00D61DA6" w:rsidP="00235B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DA6" w:rsidRPr="00DC6CC6" w:rsidRDefault="00D61DA6" w:rsidP="00235B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DA6" w:rsidRPr="00DC6CC6" w:rsidRDefault="00CE71A0" w:rsidP="00BA2495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C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DC6C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6722" w:rsidRPr="00DC6CC6" w:rsidRDefault="00936722" w:rsidP="00BA249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DC6CC6" w:rsidRDefault="00010A8F" w:rsidP="00BA249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DC6CC6" w:rsidRDefault="000525E0" w:rsidP="00BA249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5E0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pt;height:75.35pt" fillcolor="#06c" strokecolor="#9cf" strokeweight="1.5pt">
            <v:shadow on="t" color="#900" opacity=".5"/>
            <v:textpath style="font-family:&quot;Impact&quot;;v-text-kern:t" trim="t" fitpath="t" string="Путь  к  здоровью:&#10;скандинавская  ходьба"/>
          </v:shape>
        </w:pict>
      </w:r>
    </w:p>
    <w:p w:rsidR="003843AB" w:rsidRPr="00DC6CC6" w:rsidRDefault="003843AB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DC6CC6" w:rsidRDefault="00045F77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C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43AB" w:rsidRPr="00DC6CC6" w:rsidRDefault="00FB4FB9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74295</wp:posOffset>
            </wp:positionV>
            <wp:extent cx="3574415" cy="2531110"/>
            <wp:effectExtent l="57150" t="57150" r="64135" b="59690"/>
            <wp:wrapTight wrapText="bothSides">
              <wp:wrapPolygon edited="0">
                <wp:start x="-345" y="-488"/>
                <wp:lineTo x="-345" y="22109"/>
                <wp:lineTo x="21988" y="22109"/>
                <wp:lineTo x="21988" y="-488"/>
                <wp:lineTo x="-345" y="-488"/>
              </wp:wrapPolygon>
            </wp:wrapTight>
            <wp:docPr id="8" name="Рисунок 8" descr="http://www.openpr.de/images/articles/l/6/l6112126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penpr.de/images/articles/l/6/l61121263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53111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DC6CC6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Default="0069352A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5B4E" w:rsidRPr="00DC6CC6" w:rsidRDefault="00235B4E" w:rsidP="00BA24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A5E4C" w:rsidRPr="009C7394" w:rsidRDefault="00DB5944" w:rsidP="00BA249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94">
        <w:rPr>
          <w:rFonts w:ascii="Times New Roman" w:hAnsi="Times New Roman" w:cs="Times New Roman"/>
          <w:b/>
          <w:sz w:val="24"/>
          <w:szCs w:val="24"/>
        </w:rPr>
        <w:t>Кисловодск, 2015</w:t>
      </w:r>
      <w:r w:rsidR="00112F31" w:rsidRPr="009C73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3C98" w:rsidRPr="00A47DEF" w:rsidRDefault="00353C98" w:rsidP="00BA2495">
      <w:pPr>
        <w:pBdr>
          <w:top w:val="threeDEngrave" w:sz="12" w:space="1" w:color="0000CC"/>
          <w:left w:val="threeDEngrave" w:sz="12" w:space="4" w:color="0000CC"/>
          <w:bottom w:val="threeDEmboss" w:sz="12" w:space="1" w:color="0000CC"/>
          <w:right w:val="threeDEmboss" w:sz="12" w:space="4" w:color="0000CC"/>
        </w:pBdr>
        <w:shd w:val="clear" w:color="auto" w:fill="E4EBF4"/>
        <w:spacing w:line="276" w:lineRule="auto"/>
        <w:ind w:left="567" w:right="479"/>
        <w:jc w:val="both"/>
        <w:outlineLvl w:val="0"/>
        <w:rPr>
          <w:rFonts w:asciiTheme="majorHAnsi" w:hAnsiTheme="majorHAnsi" w:cs="Times New Roman"/>
          <w:b/>
          <w:i/>
          <w:color w:val="002060"/>
          <w:sz w:val="16"/>
          <w:szCs w:val="16"/>
        </w:rPr>
      </w:pPr>
    </w:p>
    <w:p w:rsidR="00DC6CC6" w:rsidRPr="00A47DEF" w:rsidRDefault="004F1C90" w:rsidP="00BA2495">
      <w:pPr>
        <w:pBdr>
          <w:top w:val="threeDEngrave" w:sz="12" w:space="1" w:color="0000CC"/>
          <w:left w:val="threeDEngrave" w:sz="12" w:space="4" w:color="0000CC"/>
          <w:bottom w:val="threeDEmboss" w:sz="12" w:space="1" w:color="0000CC"/>
          <w:right w:val="threeDEmboss" w:sz="12" w:space="4" w:color="0000CC"/>
        </w:pBdr>
        <w:shd w:val="clear" w:color="auto" w:fill="E4EBF4"/>
        <w:spacing w:line="276" w:lineRule="auto"/>
        <w:ind w:left="567" w:right="479"/>
        <w:jc w:val="both"/>
        <w:outlineLvl w:val="0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  <w:r w:rsidRPr="00A47DEF">
        <w:rPr>
          <w:rFonts w:asciiTheme="majorHAnsi" w:hAnsiTheme="majorHAnsi" w:cs="Times New Roman"/>
          <w:b/>
          <w:i/>
          <w:color w:val="002060"/>
          <w:sz w:val="28"/>
          <w:szCs w:val="28"/>
        </w:rPr>
        <w:t>Скандинавская х</w:t>
      </w:r>
      <w:r w:rsidR="004B198B" w:rsidRPr="00A47DEF">
        <w:rPr>
          <w:rFonts w:asciiTheme="majorHAnsi" w:hAnsiTheme="majorHAnsi" w:cs="Times New Roman"/>
          <w:b/>
          <w:i/>
          <w:color w:val="002060"/>
          <w:sz w:val="28"/>
          <w:szCs w:val="28"/>
        </w:rPr>
        <w:t xml:space="preserve">одьба – это эффективный и легкий способ укрепить мышцы и сбросить лишние килограммы. Легкие насыщаются кислородом, происходит общее оздоровление организма и активное сжигание калорий. </w:t>
      </w:r>
    </w:p>
    <w:p w:rsidR="00353C98" w:rsidRPr="00A47DEF" w:rsidRDefault="00353C98" w:rsidP="00BA2495">
      <w:pPr>
        <w:pBdr>
          <w:top w:val="threeDEngrave" w:sz="12" w:space="1" w:color="0000CC"/>
          <w:left w:val="threeDEngrave" w:sz="12" w:space="4" w:color="0000CC"/>
          <w:bottom w:val="threeDEmboss" w:sz="12" w:space="1" w:color="0000CC"/>
          <w:right w:val="threeDEmboss" w:sz="12" w:space="4" w:color="0000CC"/>
        </w:pBdr>
        <w:shd w:val="clear" w:color="auto" w:fill="E4EBF4"/>
        <w:spacing w:line="276" w:lineRule="auto"/>
        <w:ind w:left="567" w:right="479"/>
        <w:jc w:val="both"/>
        <w:outlineLvl w:val="0"/>
        <w:rPr>
          <w:rFonts w:asciiTheme="majorHAnsi" w:hAnsiTheme="majorHAnsi" w:cs="Times New Roman"/>
          <w:b/>
          <w:i/>
          <w:color w:val="002060"/>
          <w:sz w:val="16"/>
          <w:szCs w:val="16"/>
        </w:rPr>
      </w:pPr>
    </w:p>
    <w:p w:rsidR="00296746" w:rsidRPr="00A47DEF" w:rsidRDefault="00296746" w:rsidP="00BA2495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9352A" w:rsidRPr="00A47DEF" w:rsidRDefault="00866AF4" w:rsidP="00C33E73">
      <w:pPr>
        <w:shd w:val="clear" w:color="auto" w:fill="FFFFFF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1541780</wp:posOffset>
            </wp:positionV>
            <wp:extent cx="1899285" cy="1265555"/>
            <wp:effectExtent l="57150" t="57150" r="62865" b="48895"/>
            <wp:wrapTight wrapText="bothSides">
              <wp:wrapPolygon edited="0">
                <wp:start x="-650" y="-975"/>
                <wp:lineTo x="-650" y="22435"/>
                <wp:lineTo x="22315" y="22435"/>
                <wp:lineTo x="22315" y="-975"/>
                <wp:lineTo x="-650" y="-975"/>
              </wp:wrapPolygon>
            </wp:wrapTight>
            <wp:docPr id="41" name="Рисунок 41" descr="http://gazeta-smedvedkovo.ru/wp-content/uploads/2015/10/large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azeta-smedvedkovo.ru/wp-content/uploads/2015/10/large________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26555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0A1" w:rsidRPr="00A47DEF">
        <w:rPr>
          <w:rFonts w:ascii="Times New Roman" w:hAnsi="Times New Roman" w:cs="Times New Roman"/>
          <w:sz w:val="28"/>
          <w:szCs w:val="28"/>
        </w:rPr>
        <w:t>Скандинавская ходьба - это</w:t>
      </w:r>
      <w:r w:rsidR="004B198B" w:rsidRPr="00A47DEF">
        <w:rPr>
          <w:rFonts w:ascii="Times New Roman" w:hAnsi="Times New Roman" w:cs="Times New Roman"/>
          <w:sz w:val="28"/>
          <w:szCs w:val="28"/>
        </w:rPr>
        <w:t xml:space="preserve"> увлечение людей, которые ведут здоровый образ жизни. Она появилась примерно 70 лет назад в Финляндии благодаря лыжнику </w:t>
      </w:r>
      <w:proofErr w:type="spellStart"/>
      <w:r w:rsidR="004B198B" w:rsidRPr="00A47DEF">
        <w:rPr>
          <w:rFonts w:ascii="Times New Roman" w:hAnsi="Times New Roman" w:cs="Times New Roman"/>
          <w:sz w:val="28"/>
          <w:szCs w:val="28"/>
        </w:rPr>
        <w:t>Юхе</w:t>
      </w:r>
      <w:proofErr w:type="spellEnd"/>
      <w:r w:rsidR="00296746" w:rsidRPr="00A47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98B" w:rsidRPr="00A47DEF">
        <w:rPr>
          <w:rFonts w:ascii="Times New Roman" w:hAnsi="Times New Roman" w:cs="Times New Roman"/>
          <w:sz w:val="28"/>
          <w:szCs w:val="28"/>
        </w:rPr>
        <w:t>Мието</w:t>
      </w:r>
      <w:proofErr w:type="spellEnd"/>
      <w:r w:rsidR="004B198B" w:rsidRPr="00A47DEF">
        <w:rPr>
          <w:rFonts w:ascii="Times New Roman" w:hAnsi="Times New Roman" w:cs="Times New Roman"/>
          <w:sz w:val="28"/>
          <w:szCs w:val="28"/>
        </w:rPr>
        <w:t>. Именн</w:t>
      </w:r>
      <w:r w:rsidR="008E60A1" w:rsidRPr="00A47DEF">
        <w:rPr>
          <w:rFonts w:ascii="Times New Roman" w:hAnsi="Times New Roman" w:cs="Times New Roman"/>
          <w:sz w:val="28"/>
          <w:szCs w:val="28"/>
        </w:rPr>
        <w:t>о он догадался включить в ходьбу</w:t>
      </w:r>
      <w:r w:rsidR="004B198B" w:rsidRPr="00A47DEF">
        <w:rPr>
          <w:rFonts w:ascii="Times New Roman" w:hAnsi="Times New Roman" w:cs="Times New Roman"/>
          <w:sz w:val="28"/>
          <w:szCs w:val="28"/>
        </w:rPr>
        <w:t xml:space="preserve"> лыжные палки без лыж. С тех пор скандинавская ходьба  стала популярной во всем мире. Занятия происходят легко, тренируют выносливость, силу, подвижность и координацию. </w:t>
      </w:r>
    </w:p>
    <w:p w:rsidR="004F1C90" w:rsidRPr="00A47DEF" w:rsidRDefault="00B80F4E" w:rsidP="00C33E73">
      <w:pPr>
        <w:pStyle w:val="ab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>Эта спортивная ходьба доступна всем вне зависимости от пола, возраста и состояния физической подготовленности. Нет никаких противопоказаний. Она особенно полезна для людей старшего возраста, а молодежи она позволит сохранить стройную фигуру. Занятия могут проходить на открытом воздухе в любое время года во дворе</w:t>
      </w:r>
      <w:r w:rsidR="004F1C90" w:rsidRPr="00A47DEF">
        <w:rPr>
          <w:sz w:val="28"/>
          <w:szCs w:val="28"/>
          <w:bdr w:val="none" w:sz="0" w:space="0" w:color="auto" w:frame="1"/>
        </w:rPr>
        <w:t xml:space="preserve">, на улицах, парке, лесу. </w:t>
      </w:r>
      <w:r w:rsidRPr="00A47DEF">
        <w:rPr>
          <w:sz w:val="28"/>
          <w:szCs w:val="28"/>
          <w:bdr w:val="none" w:sz="0" w:space="0" w:color="auto" w:frame="1"/>
        </w:rPr>
        <w:t xml:space="preserve"> Оптимальным считается проведение 2-3 прогулок в неделю в течение не менее 30 минут. </w:t>
      </w:r>
      <w:r w:rsidR="004F1C90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A033D3" w:rsidRPr="00A47DEF" w:rsidRDefault="00A033D3" w:rsidP="00C33E73">
      <w:pPr>
        <w:shd w:val="clear" w:color="auto" w:fill="FFFFFF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33D3" w:rsidRPr="00A47DEF" w:rsidRDefault="004F1C90" w:rsidP="00C33E73">
      <w:pPr>
        <w:pStyle w:val="2"/>
        <w:spacing w:line="276" w:lineRule="auto"/>
        <w:jc w:val="center"/>
        <w:rPr>
          <w:color w:val="C00000"/>
          <w:sz w:val="32"/>
          <w:szCs w:val="32"/>
        </w:rPr>
      </w:pPr>
      <w:r w:rsidRPr="00A47DEF">
        <w:rPr>
          <w:color w:val="C00000"/>
          <w:sz w:val="32"/>
          <w:szCs w:val="32"/>
        </w:rPr>
        <w:lastRenderedPageBreak/>
        <w:t>Польза скандинавской  ходьбы</w:t>
      </w:r>
    </w:p>
    <w:p w:rsidR="00A033D3" w:rsidRPr="00A47DEF" w:rsidRDefault="00A033D3" w:rsidP="00C33E73">
      <w:pPr>
        <w:pStyle w:val="a5"/>
        <w:shd w:val="clear" w:color="auto" w:fill="FFFFFF"/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CC"/>
          <w:sz w:val="16"/>
          <w:szCs w:val="16"/>
        </w:rPr>
      </w:pPr>
    </w:p>
    <w:p w:rsidR="00A033D3" w:rsidRPr="00A47DEF" w:rsidRDefault="00CB78E9" w:rsidP="00C33E73">
      <w:pPr>
        <w:pStyle w:val="a5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кандинавская ходьба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считается лучшим спортивным упражнением</w:t>
      </w:r>
      <w:r w:rsidR="00A033D3" w:rsidRPr="00A47DE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снижения веса. Она позволяет сжечь примерно на 46% калорий больше, чем при обычной ходьбе. Затраты энергии за один час ходьбы составляет примерно 400 ккал;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0F28B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ктивирует</w:t>
      </w:r>
      <w:r w:rsidR="000F28BB" w:rsidRPr="00A47DE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F28B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около 90% всех мышц</w:t>
      </w:r>
      <w:r w:rsidR="000F28BB" w:rsidRPr="00A47DE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F28B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нашего тела, стимулирует развитие мышц плечевого пояса, спины, ног;</w:t>
      </w:r>
    </w:p>
    <w:p w:rsidR="000F28BB" w:rsidRPr="00A47DEF" w:rsidRDefault="00A47DEF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322580</wp:posOffset>
            </wp:positionV>
            <wp:extent cx="2809240" cy="2447290"/>
            <wp:effectExtent l="57150" t="57150" r="48260" b="48260"/>
            <wp:wrapTight wrapText="bothSides">
              <wp:wrapPolygon edited="0">
                <wp:start x="-439" y="-504"/>
                <wp:lineTo x="-439" y="22026"/>
                <wp:lineTo x="21971" y="22026"/>
                <wp:lineTo x="21971" y="-504"/>
                <wp:lineTo x="-439" y="-504"/>
              </wp:wrapPolygon>
            </wp:wrapTight>
            <wp:docPr id="11" name="Рисунок 11" descr="https://otvet.imgsmail.ru/download/37191480_de3127a18db38710850155b6d087bc6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tvet.imgsmail.ru/download/37191480_de3127a18db38710850155b6d087bc64_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4472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8E9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лучшает работу сердечно-сосудистой и </w:t>
      </w:r>
      <w:proofErr w:type="gramStart"/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дыхательной</w:t>
      </w:r>
      <w:proofErr w:type="gramEnd"/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систем, нормализует кровяное давление, снижает уровень</w:t>
      </w:r>
      <w:r w:rsidR="00A033D3" w:rsidRPr="00A47DE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«плохого» холестерина;</w:t>
      </w:r>
      <w:r w:rsidR="00FB4FB9" w:rsidRPr="00A47DEF">
        <w:rPr>
          <w:sz w:val="28"/>
          <w:szCs w:val="28"/>
        </w:rPr>
        <w:t xml:space="preserve"> 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дновременно поддерживает тонус мышц верхней и нижней части тела, тренирует выносливость;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меньшает давление на колени и суставы, увеличивается плотность костной массы, снижается риск возникновения остеопороза, уменьшается риск переломов;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чень хорошо подходит для коррекции осанки и решения проблем шеи и плеч;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омогает двигаться с помощью палок в более быстром темпе без больших усилий;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озвращает к полноценной жизни людей с проблемами опорно-двигательной системы;</w:t>
      </w:r>
    </w:p>
    <w:p w:rsidR="000F28BB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озволяет поддерживать спортивную форму, жизненный тонус и внешний вид;</w:t>
      </w:r>
    </w:p>
    <w:p w:rsidR="00A033D3" w:rsidRPr="00A47DEF" w:rsidRDefault="00CB78E9" w:rsidP="00C33E73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A033D3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оступней и безопасней для людей пожилого возраста, чем бег.</w:t>
      </w:r>
    </w:p>
    <w:p w:rsidR="00A47DEF" w:rsidRPr="00A47DEF" w:rsidRDefault="00A47DEF" w:rsidP="00C33E73">
      <w:pPr>
        <w:pStyle w:val="2"/>
        <w:spacing w:line="276" w:lineRule="auto"/>
        <w:jc w:val="center"/>
        <w:rPr>
          <w:color w:val="C00000"/>
          <w:sz w:val="32"/>
          <w:szCs w:val="32"/>
        </w:rPr>
      </w:pPr>
      <w:r w:rsidRPr="00A47DEF">
        <w:rPr>
          <w:color w:val="C00000"/>
          <w:sz w:val="32"/>
          <w:szCs w:val="32"/>
        </w:rPr>
        <w:t>П</w:t>
      </w:r>
      <w:r>
        <w:rPr>
          <w:color w:val="C00000"/>
          <w:sz w:val="32"/>
          <w:szCs w:val="32"/>
        </w:rPr>
        <w:t>равила</w:t>
      </w:r>
      <w:r w:rsidRPr="00A47DEF">
        <w:rPr>
          <w:color w:val="C00000"/>
          <w:sz w:val="32"/>
          <w:szCs w:val="32"/>
        </w:rPr>
        <w:t xml:space="preserve"> скандинавской  ходьбы</w:t>
      </w:r>
    </w:p>
    <w:p w:rsidR="00A033D3" w:rsidRPr="00A47DEF" w:rsidRDefault="00A033D3" w:rsidP="00C33E73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CC"/>
          <w:sz w:val="16"/>
          <w:szCs w:val="16"/>
        </w:rPr>
      </w:pPr>
    </w:p>
    <w:p w:rsidR="00296746" w:rsidRPr="00A47DEF" w:rsidRDefault="004B198B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 xml:space="preserve">Во время занятий необходимо держать ровно спину, стараясь не наклоняться вперед; </w:t>
      </w:r>
    </w:p>
    <w:p w:rsidR="00296746" w:rsidRPr="00A47DEF" w:rsidRDefault="00296746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 xml:space="preserve">Движения во время ходьбы напоминает бег на лыжах. Правая рука и левая нога двигаются одновременно, тоже </w:t>
      </w:r>
      <w:proofErr w:type="gramStart"/>
      <w:r w:rsidRPr="00A47DE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47DEF">
        <w:rPr>
          <w:rFonts w:ascii="Times New Roman" w:hAnsi="Times New Roman" w:cs="Times New Roman"/>
          <w:sz w:val="28"/>
          <w:szCs w:val="28"/>
        </w:rPr>
        <w:t xml:space="preserve"> происходит с противоположными конечностями; </w:t>
      </w:r>
    </w:p>
    <w:p w:rsidR="00296746" w:rsidRPr="00A47DEF" w:rsidRDefault="00866AF4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377825</wp:posOffset>
            </wp:positionV>
            <wp:extent cx="1975485" cy="1342390"/>
            <wp:effectExtent l="57150" t="57150" r="62865" b="48260"/>
            <wp:wrapTight wrapText="bothSides">
              <wp:wrapPolygon edited="0">
                <wp:start x="-625" y="-920"/>
                <wp:lineTo x="-625" y="22377"/>
                <wp:lineTo x="22287" y="22377"/>
                <wp:lineTo x="22287" y="-920"/>
                <wp:lineTo x="-625" y="-920"/>
              </wp:wrapPolygon>
            </wp:wrapTight>
            <wp:docPr id="20" name="Рисунок 20" descr="http://static.chance.ru/sites/default/files/styles/big_photo_gallery/public/images/20_323.jpg?itok=JBXBx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.chance.ru/sites/default/files/styles/big_photo_gallery/public/images/20_323.jpg?itok=JBXBx2E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423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4C7" w:rsidRPr="00A47DEF">
        <w:rPr>
          <w:rFonts w:ascii="Times New Roman" w:hAnsi="Times New Roman" w:cs="Times New Roman"/>
          <w:sz w:val="28"/>
          <w:szCs w:val="28"/>
        </w:rPr>
        <w:t>По желанию можно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чередовать основной шаг с дополнительными движениями. Например, чередовать ходьбу с прыжками и бегом, идти</w:t>
      </w:r>
      <w:r w:rsidR="00C114C7" w:rsidRPr="00A47DEF">
        <w:rPr>
          <w:rFonts w:ascii="Times New Roman" w:hAnsi="Times New Roman" w:cs="Times New Roman"/>
          <w:sz w:val="28"/>
          <w:szCs w:val="28"/>
        </w:rPr>
        <w:t xml:space="preserve"> широкими шагами и т.п. Сжимать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кисти, ко</w:t>
      </w:r>
      <w:r w:rsidR="00C114C7" w:rsidRPr="00A47DEF">
        <w:rPr>
          <w:rFonts w:ascii="Times New Roman" w:hAnsi="Times New Roman" w:cs="Times New Roman"/>
          <w:sz w:val="28"/>
          <w:szCs w:val="28"/>
        </w:rPr>
        <w:t>гда руки идут вперед. Разжимать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при движении назад;</w:t>
      </w:r>
      <w:r w:rsidR="00CC0BDF" w:rsidRPr="00A47DEF">
        <w:rPr>
          <w:sz w:val="28"/>
          <w:szCs w:val="28"/>
        </w:rPr>
        <w:t xml:space="preserve"> </w:t>
      </w:r>
    </w:p>
    <w:p w:rsidR="00296746" w:rsidRPr="00A47DEF" w:rsidRDefault="00296746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 xml:space="preserve">Ногу сначала рекомендуется ставить </w:t>
      </w:r>
      <w:r w:rsidR="00C114C7" w:rsidRPr="00A47DEF">
        <w:rPr>
          <w:rFonts w:ascii="Times New Roman" w:hAnsi="Times New Roman" w:cs="Times New Roman"/>
          <w:sz w:val="28"/>
          <w:szCs w:val="28"/>
        </w:rPr>
        <w:t xml:space="preserve">на пятку, затем на носок; Ходить размеренным темпом, не </w:t>
      </w:r>
      <w:r w:rsidRPr="00A47DEF">
        <w:rPr>
          <w:rFonts w:ascii="Times New Roman" w:hAnsi="Times New Roman" w:cs="Times New Roman"/>
          <w:sz w:val="28"/>
          <w:szCs w:val="28"/>
        </w:rPr>
        <w:t xml:space="preserve"> задыхаться;</w:t>
      </w:r>
    </w:p>
    <w:p w:rsidR="00296746" w:rsidRPr="00A47DEF" w:rsidRDefault="008E60A1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Первые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занятия не должны превышать 25</w:t>
      </w:r>
      <w:r w:rsidR="00C114C7" w:rsidRPr="00A47DEF">
        <w:rPr>
          <w:rFonts w:ascii="Times New Roman" w:hAnsi="Times New Roman" w:cs="Times New Roman"/>
          <w:sz w:val="28"/>
          <w:szCs w:val="28"/>
        </w:rPr>
        <w:t xml:space="preserve"> мин. С </w:t>
      </w:r>
      <w:r w:rsidR="00C114C7" w:rsidRPr="00A47DEF">
        <w:rPr>
          <w:rFonts w:ascii="Times New Roman" w:hAnsi="Times New Roman" w:cs="Times New Roman"/>
          <w:sz w:val="28"/>
          <w:szCs w:val="28"/>
        </w:rPr>
        <w:lastRenderedPageBreak/>
        <w:t>каждым днем увеличивать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продолжительность занятий на 5 мин; </w:t>
      </w:r>
    </w:p>
    <w:p w:rsidR="00296746" w:rsidRPr="00A47DEF" w:rsidRDefault="00296746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 xml:space="preserve">Для поддержания формы достаточно заниматься 3 раза в неделю, чтобы похудеть рекомендуется делать это ежедневно; </w:t>
      </w:r>
    </w:p>
    <w:p w:rsidR="00296746" w:rsidRPr="00A47DEF" w:rsidRDefault="00296746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Палки необходимо удерживать уверенно, без напряжения;</w:t>
      </w:r>
    </w:p>
    <w:p w:rsidR="00296746" w:rsidRPr="00A47DEF" w:rsidRDefault="00296746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 xml:space="preserve"> Во</w:t>
      </w:r>
      <w:r w:rsidR="00C114C7" w:rsidRPr="00A47DEF">
        <w:rPr>
          <w:rFonts w:ascii="Times New Roman" w:hAnsi="Times New Roman" w:cs="Times New Roman"/>
          <w:sz w:val="28"/>
          <w:szCs w:val="28"/>
        </w:rPr>
        <w:t xml:space="preserve"> время движения руками досылать</w:t>
      </w:r>
      <w:r w:rsidRPr="00A47DEF">
        <w:rPr>
          <w:rFonts w:ascii="Times New Roman" w:hAnsi="Times New Roman" w:cs="Times New Roman"/>
          <w:sz w:val="28"/>
          <w:szCs w:val="28"/>
        </w:rPr>
        <w:t xml:space="preserve"> палку за линию туловища назад. За счет этого ладонь приоткрывается, локоть распрямляется, а верхняя часть идет вслед за рукой; </w:t>
      </w:r>
    </w:p>
    <w:p w:rsidR="00C114C7" w:rsidRPr="00A47DEF" w:rsidRDefault="00C114C7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Движение рукой должно начинаться от плеча, а не от локтя;</w:t>
      </w:r>
    </w:p>
    <w:p w:rsidR="004B198B" w:rsidRDefault="00C114C7" w:rsidP="00C33E73">
      <w:pPr>
        <w:pStyle w:val="a5"/>
        <w:numPr>
          <w:ilvl w:val="0"/>
          <w:numId w:val="34"/>
        </w:numPr>
        <w:shd w:val="clear" w:color="auto" w:fill="FFFFFF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Управляя палками, не тащить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и</w:t>
      </w:r>
      <w:r w:rsidRPr="00A47DEF">
        <w:rPr>
          <w:rFonts w:ascii="Times New Roman" w:hAnsi="Times New Roman" w:cs="Times New Roman"/>
          <w:sz w:val="28"/>
          <w:szCs w:val="28"/>
        </w:rPr>
        <w:t xml:space="preserve">х за собой и туго отталкиваться </w:t>
      </w:r>
      <w:r w:rsidR="00296746" w:rsidRPr="00A47DEF">
        <w:rPr>
          <w:rFonts w:ascii="Times New Roman" w:hAnsi="Times New Roman" w:cs="Times New Roman"/>
          <w:sz w:val="28"/>
          <w:szCs w:val="28"/>
        </w:rPr>
        <w:t xml:space="preserve"> от земли. За счет силы толчка зависит получаемая нагрузка.    </w:t>
      </w:r>
    </w:p>
    <w:p w:rsidR="00A47DEF" w:rsidRPr="00A47DEF" w:rsidRDefault="00A47DEF" w:rsidP="00C33E73">
      <w:pPr>
        <w:pStyle w:val="a5"/>
        <w:shd w:val="clear" w:color="auto" w:fill="FFFFFF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47DEF" w:rsidRPr="00A47DEF" w:rsidRDefault="00A47DEF" w:rsidP="00C33E73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Экипировка для</w:t>
      </w:r>
      <w:r w:rsidRPr="00A47DEF">
        <w:rPr>
          <w:color w:val="C00000"/>
          <w:sz w:val="32"/>
          <w:szCs w:val="32"/>
        </w:rPr>
        <w:t xml:space="preserve">  ходьбы</w:t>
      </w:r>
    </w:p>
    <w:p w:rsidR="00CC0BDF" w:rsidRPr="00A47DEF" w:rsidRDefault="00CC0BDF" w:rsidP="00C33E73">
      <w:pPr>
        <w:pStyle w:val="ab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i/>
          <w:color w:val="0000CC"/>
          <w:sz w:val="16"/>
          <w:szCs w:val="16"/>
          <w:bdr w:val="none" w:sz="0" w:space="0" w:color="auto" w:frame="1"/>
        </w:rPr>
      </w:pPr>
    </w:p>
    <w:p w:rsidR="00B80F4E" w:rsidRPr="00A47DEF" w:rsidRDefault="00B80F4E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A47DEF">
        <w:rPr>
          <w:rStyle w:val="apple-converted-space"/>
          <w:b/>
          <w:i/>
          <w:sz w:val="28"/>
          <w:szCs w:val="28"/>
          <w:bdr w:val="none" w:sz="0" w:space="0" w:color="auto" w:frame="1"/>
        </w:rPr>
        <w:t>Экипировка  </w:t>
      </w:r>
      <w:r w:rsidRPr="00A47DEF">
        <w:rPr>
          <w:b/>
          <w:i/>
          <w:sz w:val="28"/>
          <w:szCs w:val="28"/>
          <w:bdr w:val="none" w:sz="0" w:space="0" w:color="auto" w:frame="1"/>
        </w:rPr>
        <w:t>вклю</w:t>
      </w:r>
      <w:r w:rsidR="00433CBC" w:rsidRPr="00A47DEF">
        <w:rPr>
          <w:b/>
          <w:i/>
          <w:sz w:val="28"/>
          <w:szCs w:val="28"/>
          <w:bdr w:val="none" w:sz="0" w:space="0" w:color="auto" w:frame="1"/>
        </w:rPr>
        <w:t>чает специальные палки</w:t>
      </w:r>
      <w:r w:rsidRPr="00A47DEF">
        <w:rPr>
          <w:b/>
          <w:i/>
          <w:sz w:val="28"/>
          <w:szCs w:val="28"/>
          <w:bdr w:val="none" w:sz="0" w:space="0" w:color="auto" w:frame="1"/>
        </w:rPr>
        <w:t xml:space="preserve">, удобную одежду и обувь. </w:t>
      </w:r>
      <w:r w:rsidR="00C114C7" w:rsidRPr="00A47DEF">
        <w:rPr>
          <w:b/>
          <w:i/>
          <w:sz w:val="28"/>
          <w:szCs w:val="28"/>
          <w:bdr w:val="none" w:sz="0" w:space="0" w:color="auto" w:frame="1"/>
        </w:rPr>
        <w:t xml:space="preserve"> </w:t>
      </w:r>
    </w:p>
    <w:p w:rsidR="00A47DEF" w:rsidRPr="00A47DEF" w:rsidRDefault="00A47DEF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f1"/>
          <w:rFonts w:asciiTheme="majorHAnsi" w:hAnsiTheme="majorHAnsi"/>
          <w:b/>
          <w:bCs/>
          <w:color w:val="0000CC"/>
          <w:sz w:val="16"/>
          <w:szCs w:val="16"/>
          <w:bdr w:val="none" w:sz="0" w:space="0" w:color="auto" w:frame="1"/>
        </w:rPr>
      </w:pPr>
    </w:p>
    <w:p w:rsidR="00866AF4" w:rsidRPr="00A47DEF" w:rsidRDefault="00B80F4E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A47DEF"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>Обувь</w:t>
      </w:r>
      <w:r w:rsidR="00C114C7" w:rsidRPr="00A47DEF">
        <w:rPr>
          <w:sz w:val="32"/>
          <w:szCs w:val="32"/>
          <w:u w:val="single"/>
          <w:bdr w:val="none" w:sz="0" w:space="0" w:color="auto" w:frame="1"/>
        </w:rPr>
        <w:t xml:space="preserve"> </w:t>
      </w:r>
    </w:p>
    <w:p w:rsidR="00B80F4E" w:rsidRPr="00A47DEF" w:rsidRDefault="00B80F4E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ajorHAnsi" w:hAnsiTheme="majorHAnsi"/>
          <w:b/>
          <w:bCs/>
          <w:i/>
          <w:iCs/>
          <w:color w:val="0000CC"/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 xml:space="preserve">Большинство занятий обычно проходит в парках, где может быть разнообразный ландшафт (равнинный, холмистый), асфальт, грунт или трава. Обувь не должна ограничивать движение. </w:t>
      </w:r>
      <w:r w:rsidR="00C114C7" w:rsidRPr="00A47DEF">
        <w:rPr>
          <w:sz w:val="28"/>
          <w:szCs w:val="28"/>
          <w:bdr w:val="none" w:sz="0" w:space="0" w:color="auto" w:frame="1"/>
        </w:rPr>
        <w:t>Нужно избегать</w:t>
      </w:r>
      <w:r w:rsidRPr="00A47DEF">
        <w:rPr>
          <w:sz w:val="28"/>
          <w:szCs w:val="28"/>
          <w:bdr w:val="none" w:sz="0" w:space="0" w:color="auto" w:frame="1"/>
        </w:rPr>
        <w:t xml:space="preserve"> обуви с жесткой подошвой. Рекомендуется выбирать удобную и гибкую </w:t>
      </w:r>
      <w:r w:rsidRPr="00A47DEF">
        <w:rPr>
          <w:sz w:val="28"/>
          <w:szCs w:val="28"/>
          <w:bdr w:val="none" w:sz="0" w:space="0" w:color="auto" w:frame="1"/>
        </w:rPr>
        <w:lastRenderedPageBreak/>
        <w:t xml:space="preserve">обувь </w:t>
      </w:r>
      <w:r w:rsidR="008E60A1" w:rsidRPr="00A47DEF">
        <w:rPr>
          <w:sz w:val="28"/>
          <w:szCs w:val="28"/>
          <w:bdr w:val="none" w:sz="0" w:space="0" w:color="auto" w:frame="1"/>
        </w:rPr>
        <w:t>с хорошим сцеплением с дорогой. В</w:t>
      </w:r>
      <w:r w:rsidRPr="00A47DEF">
        <w:rPr>
          <w:sz w:val="28"/>
          <w:szCs w:val="28"/>
          <w:bdr w:val="none" w:sz="0" w:space="0" w:color="auto" w:frame="1"/>
        </w:rPr>
        <w:t xml:space="preserve"> этом случае отлично подойдут кроссовки.</w:t>
      </w:r>
    </w:p>
    <w:p w:rsidR="00866AF4" w:rsidRPr="00A47DEF" w:rsidRDefault="00C33E73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</w:pPr>
      <w:r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>Одежда</w:t>
      </w:r>
    </w:p>
    <w:p w:rsidR="00B80F4E" w:rsidRPr="00A47DEF" w:rsidRDefault="00B80F4E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ajorHAnsi" w:hAnsiTheme="majorHAnsi"/>
          <w:b/>
          <w:bCs/>
          <w:i/>
          <w:iCs/>
          <w:color w:val="0000CC"/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>Рекомендуется легкая одежда, подходящая д</w:t>
      </w:r>
      <w:r w:rsidR="00433CBC" w:rsidRPr="00A47DEF">
        <w:rPr>
          <w:sz w:val="28"/>
          <w:szCs w:val="28"/>
          <w:bdr w:val="none" w:sz="0" w:space="0" w:color="auto" w:frame="1"/>
        </w:rPr>
        <w:t>ля конкретных погодных условий.</w:t>
      </w:r>
      <w:r w:rsidRPr="00A47DEF">
        <w:rPr>
          <w:sz w:val="28"/>
          <w:szCs w:val="28"/>
          <w:bdr w:val="none" w:sz="0" w:space="0" w:color="auto" w:frame="1"/>
        </w:rPr>
        <w:t xml:space="preserve"> В холодную и влажную погоду можно надеть непромокаемую куртку и легкие перчатки. Не следует надевать хлопковые футболки, носки и джинсы, которые быстро увлажняются и становятся липкими и тяжелыми.</w:t>
      </w:r>
    </w:p>
    <w:p w:rsidR="00A47DEF" w:rsidRPr="00A47DEF" w:rsidRDefault="00A47DEF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f1"/>
          <w:rFonts w:asciiTheme="majorHAnsi" w:hAnsiTheme="majorHAnsi"/>
          <w:b/>
          <w:bCs/>
          <w:color w:val="0000CC"/>
          <w:sz w:val="16"/>
          <w:szCs w:val="16"/>
          <w:bdr w:val="none" w:sz="0" w:space="0" w:color="auto" w:frame="1"/>
        </w:rPr>
      </w:pPr>
    </w:p>
    <w:p w:rsidR="00353C98" w:rsidRPr="00A47DEF" w:rsidRDefault="00353C98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</w:pPr>
      <w:r w:rsidRPr="00A47DEF"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>Палки</w:t>
      </w:r>
    </w:p>
    <w:p w:rsidR="001F7CCF" w:rsidRPr="00A47DEF" w:rsidRDefault="00353C98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 xml:space="preserve">Палки </w:t>
      </w:r>
      <w:r w:rsidR="001F7CCF" w:rsidRPr="00A47DEF">
        <w:rPr>
          <w:sz w:val="28"/>
          <w:szCs w:val="28"/>
          <w:bdr w:val="none" w:sz="0" w:space="0" w:color="auto" w:frame="1"/>
        </w:rPr>
        <w:t>состоят из древка, ручки, темляка и наконечника. </w:t>
      </w:r>
    </w:p>
    <w:p w:rsidR="001F7CCF" w:rsidRPr="00A47DEF" w:rsidRDefault="00C54DDE" w:rsidP="00C33E73">
      <w:pPr>
        <w:pStyle w:val="ab"/>
        <w:numPr>
          <w:ilvl w:val="0"/>
          <w:numId w:val="46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47DEF">
        <w:rPr>
          <w:b/>
          <w:bCs/>
          <w:i/>
          <w:iCs/>
          <w:noProof/>
          <w:color w:val="C0000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620395</wp:posOffset>
            </wp:positionV>
            <wp:extent cx="2154555" cy="1411605"/>
            <wp:effectExtent l="57150" t="57150" r="55245" b="55245"/>
            <wp:wrapTight wrapText="bothSides">
              <wp:wrapPolygon edited="0">
                <wp:start x="-573" y="-874"/>
                <wp:lineTo x="-573" y="22445"/>
                <wp:lineTo x="22154" y="22445"/>
                <wp:lineTo x="22154" y="-874"/>
                <wp:lineTo x="-573" y="-874"/>
              </wp:wrapPolygon>
            </wp:wrapTight>
            <wp:docPr id="5" name="Рисунок 5" descr="http://ladyspecial.ru/images/2014/08/22/a9e2be749f900b2fb585e57a8eb15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dyspecial.ru/images/2014/08/22/a9e2be749f900b2fb585e57a8eb15d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4116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CCF" w:rsidRPr="00A47DEF">
        <w:rPr>
          <w:rStyle w:val="af1"/>
          <w:b/>
          <w:bCs/>
          <w:color w:val="C00000"/>
          <w:sz w:val="28"/>
          <w:szCs w:val="28"/>
          <w:bdr w:val="none" w:sz="0" w:space="0" w:color="auto" w:frame="1"/>
        </w:rPr>
        <w:t>Древко</w:t>
      </w:r>
      <w:r w:rsidR="001F7CCF" w:rsidRPr="00A47DEF">
        <w:rPr>
          <w:rStyle w:val="apple-converted-space"/>
          <w:color w:val="C00000"/>
          <w:sz w:val="28"/>
          <w:szCs w:val="28"/>
          <w:bdr w:val="none" w:sz="0" w:space="0" w:color="auto" w:frame="1"/>
        </w:rPr>
        <w:t> </w:t>
      </w:r>
      <w:r w:rsidR="001F7CCF" w:rsidRPr="00A47DEF">
        <w:rPr>
          <w:sz w:val="28"/>
          <w:szCs w:val="28"/>
          <w:bdr w:val="none" w:sz="0" w:space="0" w:color="auto" w:frame="1"/>
        </w:rPr>
        <w:t xml:space="preserve">изготавливается из различных материалов. Это могут </w:t>
      </w:r>
      <w:r w:rsidR="00C604EF" w:rsidRPr="00A47DEF">
        <w:rPr>
          <w:sz w:val="28"/>
          <w:szCs w:val="28"/>
          <w:bdr w:val="none" w:sz="0" w:space="0" w:color="auto" w:frame="1"/>
        </w:rPr>
        <w:t xml:space="preserve">быть алюминиевые сплавы, карбон </w:t>
      </w:r>
      <w:r w:rsidR="001F7CCF" w:rsidRPr="00A47DEF">
        <w:rPr>
          <w:sz w:val="28"/>
          <w:szCs w:val="28"/>
          <w:bdr w:val="none" w:sz="0" w:space="0" w:color="auto" w:frame="1"/>
        </w:rPr>
        <w:t>или композиты из стекло- и углеродного волокна. Палки для ходьбы должно быть легкими и прочными, жесткими и безопа</w:t>
      </w:r>
      <w:r w:rsidRPr="00A47DEF">
        <w:rPr>
          <w:sz w:val="28"/>
          <w:szCs w:val="28"/>
          <w:bdr w:val="none" w:sz="0" w:space="0" w:color="auto" w:frame="1"/>
        </w:rPr>
        <w:t xml:space="preserve">сными, не должно быть вибрации. </w:t>
      </w:r>
      <w:r w:rsidR="001F7CCF" w:rsidRPr="00A47DEF">
        <w:rPr>
          <w:sz w:val="28"/>
          <w:szCs w:val="28"/>
          <w:bdr w:val="none" w:sz="0" w:space="0" w:color="auto" w:frame="1"/>
        </w:rPr>
        <w:t>Важно, чтобы палки обеспечивали тихую работу, гашение ударов и вибрации, долговечность, прочность, жесткость и общее качество.  </w:t>
      </w:r>
      <w:r w:rsidR="00D724F2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1F7CCF" w:rsidRPr="00A47DEF" w:rsidRDefault="001F7CCF" w:rsidP="00C33E73">
      <w:pPr>
        <w:pStyle w:val="ab"/>
        <w:spacing w:before="0" w:beforeAutospacing="0" w:after="0" w:afterAutospacing="0" w:line="276" w:lineRule="auto"/>
        <w:ind w:firstLine="567"/>
        <w:jc w:val="both"/>
        <w:textAlignment w:val="baseline"/>
        <w:rPr>
          <w:color w:val="A50021"/>
          <w:sz w:val="28"/>
          <w:szCs w:val="28"/>
        </w:rPr>
      </w:pPr>
      <w:proofErr w:type="gramStart"/>
      <w:r w:rsidRPr="00A47DEF">
        <w:rPr>
          <w:sz w:val="28"/>
          <w:szCs w:val="28"/>
          <w:bdr w:val="none" w:sz="0" w:space="0" w:color="auto" w:frame="1"/>
        </w:rPr>
        <w:t>Само древко может быть телескопическим (складным) или фиксированной длины (монолитные).</w:t>
      </w:r>
      <w:r w:rsidRPr="00A47DEF">
        <w:rPr>
          <w:color w:val="A50021"/>
          <w:sz w:val="28"/>
          <w:szCs w:val="28"/>
          <w:bdr w:val="none" w:sz="0" w:space="0" w:color="auto" w:frame="1"/>
        </w:rPr>
        <w:t xml:space="preserve"> </w:t>
      </w:r>
      <w:r w:rsidR="00C604EF" w:rsidRPr="00A47DEF">
        <w:rPr>
          <w:color w:val="A5002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1F7CCF" w:rsidRPr="00A47DEF" w:rsidRDefault="001F7CCF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b/>
          <w:sz w:val="28"/>
          <w:szCs w:val="28"/>
          <w:bdr w:val="none" w:sz="0" w:space="0" w:color="auto" w:frame="1"/>
        </w:rPr>
        <w:lastRenderedPageBreak/>
        <w:t>Преимущество</w:t>
      </w:r>
      <w:r w:rsidRPr="00A47DEF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A47DEF">
        <w:rPr>
          <w:b/>
          <w:sz w:val="28"/>
          <w:szCs w:val="28"/>
          <w:bdr w:val="none" w:sz="0" w:space="0" w:color="auto" w:frame="1"/>
        </w:rPr>
        <w:t>складных моделей</w:t>
      </w:r>
      <w:r w:rsidRPr="00A47DEF">
        <w:rPr>
          <w:sz w:val="28"/>
          <w:szCs w:val="28"/>
          <w:bdr w:val="none" w:sz="0" w:space="0" w:color="auto" w:frame="1"/>
        </w:rPr>
        <w:t xml:space="preserve"> в том, что они легко настраиваются под рост любого члена семьи, могут «расти» вместе с растущим пользователем и к тому же палки в сложенном виде помещаются в специальный чехол и более удобны для путешествий. </w:t>
      </w:r>
    </w:p>
    <w:p w:rsidR="001F7CCF" w:rsidRPr="00A47DEF" w:rsidRDefault="001F7CCF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>Недостатки:</w:t>
      </w:r>
      <w:r w:rsidRPr="00A47D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47DEF">
        <w:rPr>
          <w:sz w:val="28"/>
          <w:szCs w:val="28"/>
          <w:bdr w:val="none" w:sz="0" w:space="0" w:color="auto" w:frame="1"/>
        </w:rPr>
        <w:t xml:space="preserve">фиксаторы могут сломаться при попадании песка или воды, замерзают зимой или неожиданно складываются, может появиться дребезг и вибрация. Опытные инструкторы не рекомендуют выбирать складные модели. </w:t>
      </w:r>
      <w:r w:rsidR="00C54DDE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1F7CCF" w:rsidRPr="00A47DEF" w:rsidRDefault="001F7CCF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> </w:t>
      </w:r>
      <w:r w:rsidR="00C604EF" w:rsidRPr="00A47DEF">
        <w:rPr>
          <w:sz w:val="28"/>
          <w:szCs w:val="28"/>
          <w:bdr w:val="none" w:sz="0" w:space="0" w:color="auto" w:frame="1"/>
        </w:rPr>
        <w:tab/>
      </w:r>
      <w:r w:rsidRPr="00A47DEF">
        <w:rPr>
          <w:rStyle w:val="af1"/>
          <w:b/>
          <w:sz w:val="28"/>
          <w:szCs w:val="28"/>
          <w:bdr w:val="none" w:sz="0" w:space="0" w:color="auto" w:frame="1"/>
        </w:rPr>
        <w:t>Палки фиксированной длины</w:t>
      </w:r>
      <w:r w:rsidRPr="00A47DEF">
        <w:rPr>
          <w:b/>
          <w:sz w:val="28"/>
          <w:szCs w:val="28"/>
          <w:bdr w:val="none" w:sz="0" w:space="0" w:color="auto" w:frame="1"/>
        </w:rPr>
        <w:t> </w:t>
      </w:r>
      <w:r w:rsidRPr="00A47DEF">
        <w:rPr>
          <w:rStyle w:val="af1"/>
          <w:b/>
          <w:sz w:val="28"/>
          <w:szCs w:val="28"/>
          <w:bdr w:val="none" w:sz="0" w:space="0" w:color="auto" w:frame="1"/>
        </w:rPr>
        <w:t>(монолитные)</w:t>
      </w:r>
      <w:r w:rsidRPr="00A47D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47DEF">
        <w:rPr>
          <w:sz w:val="28"/>
          <w:szCs w:val="28"/>
          <w:bdr w:val="none" w:sz="0" w:space="0" w:color="auto" w:frame="1"/>
        </w:rPr>
        <w:t>более безопасны, надежны, легче, прочнее и гораздо удобней</w:t>
      </w:r>
      <w:r w:rsidRPr="00A47DEF">
        <w:rPr>
          <w:rStyle w:val="ac"/>
          <w:b w:val="0"/>
          <w:sz w:val="28"/>
          <w:szCs w:val="28"/>
        </w:rPr>
        <w:t>.</w:t>
      </w:r>
      <w:r w:rsidR="00C604EF" w:rsidRPr="00A47DEF">
        <w:rPr>
          <w:rStyle w:val="ac"/>
          <w:sz w:val="28"/>
          <w:szCs w:val="28"/>
        </w:rPr>
        <w:t xml:space="preserve"> </w:t>
      </w:r>
      <w:r w:rsidRPr="00A47DEF">
        <w:rPr>
          <w:sz w:val="28"/>
          <w:szCs w:val="28"/>
          <w:bdr w:val="none" w:sz="0" w:space="0" w:color="auto" w:frame="1"/>
        </w:rPr>
        <w:t>Преимущество</w:t>
      </w:r>
      <w:r w:rsidR="00433CBC" w:rsidRPr="00A47DEF">
        <w:rPr>
          <w:sz w:val="28"/>
          <w:szCs w:val="28"/>
          <w:bdr w:val="none" w:sz="0" w:space="0" w:color="auto" w:frame="1"/>
        </w:rPr>
        <w:t>м</w:t>
      </w:r>
      <w:r w:rsidRPr="00A47DEF">
        <w:rPr>
          <w:sz w:val="28"/>
          <w:szCs w:val="28"/>
          <w:bdr w:val="none" w:sz="0" w:space="0" w:color="auto" w:frame="1"/>
        </w:rPr>
        <w:t xml:space="preserve"> цельных палок является то, что они просты и не имеют движущихс</w:t>
      </w:r>
      <w:r w:rsidR="00D724F2" w:rsidRPr="00A47DEF">
        <w:rPr>
          <w:sz w:val="28"/>
          <w:szCs w:val="28"/>
          <w:bdr w:val="none" w:sz="0" w:space="0" w:color="auto" w:frame="1"/>
        </w:rPr>
        <w:t xml:space="preserve">я частей.  </w:t>
      </w:r>
    </w:p>
    <w:p w:rsidR="001F7CCF" w:rsidRPr="00A47DEF" w:rsidRDefault="001F7CCF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>В отличие от металлических палок ка</w:t>
      </w:r>
      <w:r w:rsidR="00D724F2" w:rsidRPr="00A47DEF">
        <w:rPr>
          <w:sz w:val="28"/>
          <w:szCs w:val="28"/>
          <w:bdr w:val="none" w:sz="0" w:space="0" w:color="auto" w:frame="1"/>
        </w:rPr>
        <w:t>рбоновые пружинят сами по себе.</w:t>
      </w:r>
      <w:r w:rsidRPr="00A47DEF">
        <w:rPr>
          <w:sz w:val="28"/>
          <w:szCs w:val="28"/>
          <w:bdr w:val="none" w:sz="0" w:space="0" w:color="auto" w:frame="1"/>
        </w:rPr>
        <w:t xml:space="preserve"> Чем больше карб</w:t>
      </w:r>
      <w:r w:rsidR="00C54DDE" w:rsidRPr="00A47DEF">
        <w:rPr>
          <w:sz w:val="28"/>
          <w:szCs w:val="28"/>
          <w:bdr w:val="none" w:sz="0" w:space="0" w:color="auto" w:frame="1"/>
        </w:rPr>
        <w:t xml:space="preserve">она, тем легче и прочней палки. </w:t>
      </w:r>
      <w:r w:rsidR="00433CBC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A47DEF" w:rsidRPr="00A47DEF" w:rsidRDefault="001F7CCF" w:rsidP="00C33E73">
      <w:pPr>
        <w:pStyle w:val="ab"/>
        <w:numPr>
          <w:ilvl w:val="0"/>
          <w:numId w:val="46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47DEF">
        <w:rPr>
          <w:rStyle w:val="ac"/>
          <w:i/>
          <w:iCs/>
          <w:color w:val="A50021"/>
          <w:sz w:val="28"/>
          <w:szCs w:val="28"/>
          <w:bdr w:val="none" w:sz="0" w:space="0" w:color="auto" w:frame="1"/>
        </w:rPr>
        <w:t>Ручки</w:t>
      </w:r>
      <w:r w:rsidRPr="00A47DEF">
        <w:rPr>
          <w:sz w:val="28"/>
          <w:szCs w:val="28"/>
          <w:bdr w:val="none" w:sz="0" w:space="0" w:color="auto" w:frame="1"/>
        </w:rPr>
        <w:t xml:space="preserve"> </w:t>
      </w:r>
      <w:r w:rsidR="000E5962" w:rsidRPr="00A47DEF">
        <w:rPr>
          <w:sz w:val="28"/>
          <w:szCs w:val="28"/>
          <w:bdr w:val="none" w:sz="0" w:space="0" w:color="auto" w:frame="1"/>
        </w:rPr>
        <w:t>бывают</w:t>
      </w:r>
      <w:r w:rsidRPr="00A47DEF">
        <w:rPr>
          <w:sz w:val="28"/>
          <w:szCs w:val="28"/>
          <w:bdr w:val="none" w:sz="0" w:space="0" w:color="auto" w:frame="1"/>
        </w:rPr>
        <w:t xml:space="preserve"> прорезиненные, либо сделаны из материала, имитирующего натуральную пробку. Разница в материале не принципиальна. Главное, чтобы ручка была тонкой и удобно помещалась в руке, не скользила и не натирала ладонь.</w:t>
      </w:r>
      <w:r w:rsidR="009B012D" w:rsidRPr="00A47DEF">
        <w:rPr>
          <w:sz w:val="28"/>
          <w:szCs w:val="28"/>
        </w:rPr>
        <w:t xml:space="preserve"> </w:t>
      </w:r>
    </w:p>
    <w:p w:rsidR="00A47DEF" w:rsidRPr="00A47DEF" w:rsidRDefault="001F7CCF" w:rsidP="00C33E73">
      <w:pPr>
        <w:pStyle w:val="ab"/>
        <w:numPr>
          <w:ilvl w:val="0"/>
          <w:numId w:val="46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47DEF"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  <w:t>Темляк</w:t>
      </w:r>
      <w:r w:rsidRPr="00A47DEF">
        <w:rPr>
          <w:rStyle w:val="apple-converted-space"/>
          <w:color w:val="A50021"/>
          <w:sz w:val="28"/>
          <w:szCs w:val="28"/>
          <w:bdr w:val="none" w:sz="0" w:space="0" w:color="auto" w:frame="1"/>
        </w:rPr>
        <w:t> </w:t>
      </w:r>
      <w:r w:rsidRPr="00A47DEF">
        <w:rPr>
          <w:sz w:val="28"/>
          <w:szCs w:val="28"/>
          <w:bdr w:val="none" w:sz="0" w:space="0" w:color="auto" w:frame="1"/>
        </w:rPr>
        <w:t>представляет собой крепление для фиксации кистей рук. Это не просто ремни, как на обычных лыжных палках, а более</w:t>
      </w:r>
      <w:r w:rsidR="00C604EF" w:rsidRPr="00A47DEF">
        <w:rPr>
          <w:sz w:val="28"/>
          <w:szCs w:val="28"/>
          <w:bdr w:val="none" w:sz="0" w:space="0" w:color="auto" w:frame="1"/>
        </w:rPr>
        <w:t xml:space="preserve"> </w:t>
      </w:r>
      <w:r w:rsidRPr="00A47DEF">
        <w:rPr>
          <w:sz w:val="28"/>
          <w:szCs w:val="28"/>
          <w:bdr w:val="none" w:sz="0" w:space="0" w:color="auto" w:frame="1"/>
        </w:rPr>
        <w:t xml:space="preserve">сложная система обвязки, представляющая собой своего рода перчатки без пальцев. Такая конструкция темляка называется </w:t>
      </w:r>
      <w:r w:rsidRPr="00A47DEF">
        <w:rPr>
          <w:sz w:val="28"/>
          <w:szCs w:val="28"/>
          <w:bdr w:val="none" w:sz="0" w:space="0" w:color="auto" w:frame="1"/>
        </w:rPr>
        <w:lastRenderedPageBreak/>
        <w:t xml:space="preserve">«капкан». Темляк позволяет при ходьбе освобождать палку в конце каждого удара. Он должен быть удобным и </w:t>
      </w:r>
      <w:r w:rsidR="000E5962" w:rsidRPr="00A47DEF">
        <w:rPr>
          <w:sz w:val="28"/>
          <w:szCs w:val="28"/>
          <w:bdr w:val="none" w:sz="0" w:space="0" w:color="auto" w:frame="1"/>
        </w:rPr>
        <w:t>плотно прилегать к палке. Р</w:t>
      </w:r>
      <w:r w:rsidRPr="00A47DEF">
        <w:rPr>
          <w:sz w:val="28"/>
          <w:szCs w:val="28"/>
          <w:bdr w:val="none" w:sz="0" w:space="0" w:color="auto" w:frame="1"/>
        </w:rPr>
        <w:t>уки должны быт</w:t>
      </w:r>
      <w:r w:rsidR="00433CBC" w:rsidRPr="00A47DEF">
        <w:rPr>
          <w:sz w:val="28"/>
          <w:szCs w:val="28"/>
          <w:bdr w:val="none" w:sz="0" w:space="0" w:color="auto" w:frame="1"/>
        </w:rPr>
        <w:t xml:space="preserve">ь слегка открыты и расслабленны. </w:t>
      </w:r>
      <w:r w:rsidR="000E5962" w:rsidRPr="00A47DEF">
        <w:rPr>
          <w:sz w:val="28"/>
          <w:szCs w:val="28"/>
          <w:bdr w:val="none" w:sz="0" w:space="0" w:color="auto" w:frame="1"/>
        </w:rPr>
        <w:t>П</w:t>
      </w:r>
      <w:r w:rsidRPr="00A47DEF">
        <w:rPr>
          <w:sz w:val="28"/>
          <w:szCs w:val="28"/>
          <w:bdr w:val="none" w:sz="0" w:space="0" w:color="auto" w:frame="1"/>
        </w:rPr>
        <w:t>озволять палкам свободно держаться н</w:t>
      </w:r>
      <w:r w:rsidR="000E5962" w:rsidRPr="00A47DEF">
        <w:rPr>
          <w:sz w:val="28"/>
          <w:szCs w:val="28"/>
          <w:bdr w:val="none" w:sz="0" w:space="0" w:color="auto" w:frame="1"/>
        </w:rPr>
        <w:t>а запястьях ремнями, не сжимать</w:t>
      </w:r>
      <w:r w:rsidRPr="00A47DEF">
        <w:rPr>
          <w:sz w:val="28"/>
          <w:szCs w:val="28"/>
          <w:bdr w:val="none" w:sz="0" w:space="0" w:color="auto" w:frame="1"/>
        </w:rPr>
        <w:t xml:space="preserve"> </w:t>
      </w:r>
      <w:r w:rsidR="000E5962" w:rsidRPr="00A47DEF">
        <w:rPr>
          <w:sz w:val="28"/>
          <w:szCs w:val="28"/>
          <w:bdr w:val="none" w:sz="0" w:space="0" w:color="auto" w:frame="1"/>
        </w:rPr>
        <w:t>палки плотно, а только купировать</w:t>
      </w:r>
      <w:r w:rsidRPr="00A47DEF">
        <w:rPr>
          <w:sz w:val="28"/>
          <w:szCs w:val="28"/>
          <w:bdr w:val="none" w:sz="0" w:space="0" w:color="auto" w:frame="1"/>
        </w:rPr>
        <w:t xml:space="preserve"> их в руках. Чтобы правильно подобрать темляк, </w:t>
      </w:r>
      <w:r w:rsidR="000E5962" w:rsidRPr="00A47DEF">
        <w:rPr>
          <w:sz w:val="28"/>
          <w:szCs w:val="28"/>
          <w:bdr w:val="none" w:sz="0" w:space="0" w:color="auto" w:frame="1"/>
        </w:rPr>
        <w:t>необходимо измерить</w:t>
      </w:r>
      <w:r w:rsidRPr="00A47DEF">
        <w:rPr>
          <w:sz w:val="28"/>
          <w:szCs w:val="28"/>
          <w:bdr w:val="none" w:sz="0" w:space="0" w:color="auto" w:frame="1"/>
        </w:rPr>
        <w:t xml:space="preserve"> окружность ладони</w:t>
      </w:r>
      <w:r w:rsidR="000E5962" w:rsidRPr="00A47DEF">
        <w:rPr>
          <w:sz w:val="28"/>
          <w:szCs w:val="28"/>
          <w:bdr w:val="none" w:sz="0" w:space="0" w:color="auto" w:frame="1"/>
        </w:rPr>
        <w:t>.</w:t>
      </w:r>
      <w:r w:rsidRPr="00A47DEF">
        <w:rPr>
          <w:sz w:val="28"/>
          <w:szCs w:val="28"/>
          <w:bdr w:val="none" w:sz="0" w:space="0" w:color="auto" w:frame="1"/>
        </w:rPr>
        <w:t xml:space="preserve"> Если длина окружност</w:t>
      </w:r>
      <w:r w:rsidR="000E5962" w:rsidRPr="00A47DEF">
        <w:rPr>
          <w:sz w:val="28"/>
          <w:szCs w:val="28"/>
          <w:bdr w:val="none" w:sz="0" w:space="0" w:color="auto" w:frame="1"/>
        </w:rPr>
        <w:t>и составляет от 12 до 20 см, то</w:t>
      </w:r>
      <w:r w:rsidRPr="00A47DEF">
        <w:rPr>
          <w:sz w:val="28"/>
          <w:szCs w:val="28"/>
          <w:bdr w:val="none" w:sz="0" w:space="0" w:color="auto" w:frame="1"/>
        </w:rPr>
        <w:t xml:space="preserve"> темляк</w:t>
      </w:r>
      <w:r w:rsidR="000E5962" w:rsidRPr="00A47DEF">
        <w:rPr>
          <w:sz w:val="28"/>
          <w:szCs w:val="28"/>
          <w:bdr w:val="none" w:sz="0" w:space="0" w:color="auto" w:frame="1"/>
        </w:rPr>
        <w:t xml:space="preserve"> должен быть</w:t>
      </w:r>
      <w:r w:rsidRPr="00A47DEF">
        <w:rPr>
          <w:sz w:val="28"/>
          <w:szCs w:val="28"/>
          <w:bdr w:val="none" w:sz="0" w:space="0" w:color="auto" w:frame="1"/>
        </w:rPr>
        <w:t>, размером (5-8), а от 20-30 см – размером (9-12).</w:t>
      </w:r>
      <w:r w:rsidR="00CC0BDF" w:rsidRPr="00A47DEF">
        <w:rPr>
          <w:sz w:val="28"/>
          <w:szCs w:val="28"/>
        </w:rPr>
        <w:t xml:space="preserve"> </w:t>
      </w:r>
    </w:p>
    <w:p w:rsidR="001F7CCF" w:rsidRPr="00A47DEF" w:rsidRDefault="00A47DEF" w:rsidP="00C33E73">
      <w:pPr>
        <w:pStyle w:val="ab"/>
        <w:numPr>
          <w:ilvl w:val="0"/>
          <w:numId w:val="46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47DEF">
        <w:rPr>
          <w:b/>
          <w:bCs/>
          <w:i/>
          <w:iCs/>
          <w:noProof/>
          <w:color w:val="A50021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690245</wp:posOffset>
            </wp:positionV>
            <wp:extent cx="2312670" cy="1503680"/>
            <wp:effectExtent l="57150" t="57150" r="49530" b="58420"/>
            <wp:wrapTight wrapText="bothSides">
              <wp:wrapPolygon edited="0">
                <wp:start x="-534" y="-821"/>
                <wp:lineTo x="-534" y="22439"/>
                <wp:lineTo x="22063" y="22439"/>
                <wp:lineTo x="22063" y="-821"/>
                <wp:lineTo x="-534" y="-821"/>
              </wp:wrapPolygon>
            </wp:wrapTight>
            <wp:docPr id="23" name="Рисунок 23" descr="http://stickfit.umi.ru/files/startwh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ickfit.umi.ru/files/startwhite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036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CCF" w:rsidRPr="00A47DEF"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  <w:t>Наконечники.</w:t>
      </w:r>
      <w:r w:rsidR="001F7CCF" w:rsidRPr="00A47DEF">
        <w:rPr>
          <w:rStyle w:val="af1"/>
          <w:b/>
          <w:bCs/>
          <w:sz w:val="28"/>
          <w:szCs w:val="28"/>
          <w:bdr w:val="none" w:sz="0" w:space="0" w:color="auto" w:frame="1"/>
        </w:rPr>
        <w:t> </w:t>
      </w:r>
      <w:r w:rsidR="001F7CCF" w:rsidRPr="00A47DEF">
        <w:rPr>
          <w:sz w:val="28"/>
          <w:szCs w:val="28"/>
          <w:bdr w:val="none" w:sz="0" w:space="0" w:color="auto" w:frame="1"/>
        </w:rPr>
        <w:t>На конце скандинавской палки имеется наконечник (коготь, шип) из прочного карбида вольфрама. Его можно смело втыкать в почву, грунт и песок, он не буд</w:t>
      </w:r>
      <w:r w:rsidR="00433CBC" w:rsidRPr="00A47DEF">
        <w:rPr>
          <w:sz w:val="28"/>
          <w:szCs w:val="28"/>
          <w:bdr w:val="none" w:sz="0" w:space="0" w:color="auto" w:frame="1"/>
        </w:rPr>
        <w:t xml:space="preserve">ет проскальзывать и застревать. </w:t>
      </w:r>
      <w:r w:rsidR="000E5962" w:rsidRPr="00A47DEF">
        <w:rPr>
          <w:sz w:val="28"/>
          <w:szCs w:val="28"/>
          <w:bdr w:val="none" w:sz="0" w:space="0" w:color="auto" w:frame="1"/>
        </w:rPr>
        <w:t>В</w:t>
      </w:r>
      <w:r w:rsidRPr="00A47DEF">
        <w:rPr>
          <w:sz w:val="28"/>
          <w:szCs w:val="28"/>
          <w:bdr w:val="none" w:sz="0" w:space="0" w:color="auto" w:frame="1"/>
        </w:rPr>
        <w:t xml:space="preserve"> комплект </w:t>
      </w:r>
      <w:r w:rsidR="001F7CCF" w:rsidRPr="00A47DEF">
        <w:rPr>
          <w:sz w:val="28"/>
          <w:szCs w:val="28"/>
          <w:bdr w:val="none" w:sz="0" w:space="0" w:color="auto" w:frame="1"/>
        </w:rPr>
        <w:t xml:space="preserve">могут входить специальные съемные металлические наконечники различной конфигурации для разных поверхностей. </w:t>
      </w:r>
      <w:r w:rsidR="00433CBC" w:rsidRPr="00A47DEF">
        <w:rPr>
          <w:sz w:val="28"/>
          <w:szCs w:val="28"/>
          <w:bdr w:val="none" w:sz="0" w:space="0" w:color="auto" w:frame="1"/>
        </w:rPr>
        <w:t xml:space="preserve"> </w:t>
      </w:r>
      <w:r w:rsidR="001F7CCF" w:rsidRPr="00A47DEF">
        <w:rPr>
          <w:sz w:val="28"/>
          <w:szCs w:val="28"/>
          <w:bdr w:val="none" w:sz="0" w:space="0" w:color="auto" w:frame="1"/>
        </w:rPr>
        <w:t>Есть также наконечники для льда и снега</w:t>
      </w:r>
      <w:r w:rsidR="000E5962" w:rsidRPr="00A47DEF">
        <w:rPr>
          <w:sz w:val="28"/>
          <w:szCs w:val="28"/>
          <w:bdr w:val="none" w:sz="0" w:space="0" w:color="auto" w:frame="1"/>
        </w:rPr>
        <w:t xml:space="preserve">. </w:t>
      </w:r>
      <w:r w:rsidR="001F7CCF" w:rsidRPr="00A47DEF">
        <w:rPr>
          <w:sz w:val="28"/>
          <w:szCs w:val="28"/>
          <w:bdr w:val="none" w:sz="0" w:space="0" w:color="auto" w:frame="1"/>
        </w:rPr>
        <w:t xml:space="preserve"> </w:t>
      </w:r>
      <w:r w:rsidR="000E5962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4B198B" w:rsidRPr="00A47DEF" w:rsidRDefault="001F7CCF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>Для ходьбы по асфальту надевают специальные резиновые наконечники (сапожки). Они должны входить в комплект. Пластмассовые намного хуже. Все наконечники заменяемы. Наконечники достаточно быстро стираются при ходьбе по асфальту. Поэтому надо иметь запасные сапожки</w:t>
      </w:r>
      <w:r w:rsidR="000E5962" w:rsidRPr="00A47DEF">
        <w:rPr>
          <w:sz w:val="28"/>
          <w:szCs w:val="28"/>
          <w:bdr w:val="none" w:sz="0" w:space="0" w:color="auto" w:frame="1"/>
        </w:rPr>
        <w:t>.</w:t>
      </w:r>
      <w:r w:rsidRPr="00A47DEF">
        <w:rPr>
          <w:sz w:val="28"/>
          <w:szCs w:val="28"/>
          <w:bdr w:val="none" w:sz="0" w:space="0" w:color="auto" w:frame="1"/>
        </w:rPr>
        <w:t xml:space="preserve"> </w:t>
      </w:r>
      <w:r w:rsidR="000E5962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C33E73" w:rsidRDefault="00C33E73" w:rsidP="00C33E73">
      <w:pPr>
        <w:pStyle w:val="ab"/>
        <w:spacing w:before="0" w:beforeAutospacing="0" w:after="0" w:afterAutospacing="0" w:line="276" w:lineRule="auto"/>
        <w:jc w:val="center"/>
        <w:textAlignment w:val="baseline"/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</w:pPr>
    </w:p>
    <w:p w:rsidR="00353C98" w:rsidRPr="00A47DEF" w:rsidRDefault="00353C98" w:rsidP="00C33E73">
      <w:pPr>
        <w:pStyle w:val="ab"/>
        <w:spacing w:before="0" w:beforeAutospacing="0" w:after="0" w:afterAutospacing="0" w:line="276" w:lineRule="auto"/>
        <w:jc w:val="center"/>
        <w:textAlignment w:val="baseline"/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</w:pPr>
      <w:r w:rsidRPr="00A47DEF"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  <w:lastRenderedPageBreak/>
        <w:t>Как рассчитать длину палок?</w:t>
      </w:r>
    </w:p>
    <w:p w:rsidR="00353C98" w:rsidRPr="00C05C31" w:rsidRDefault="00353C98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f1"/>
          <w:b/>
          <w:bCs/>
          <w:color w:val="A50021"/>
          <w:sz w:val="16"/>
          <w:szCs w:val="16"/>
          <w:bdr w:val="none" w:sz="0" w:space="0" w:color="auto" w:frame="1"/>
        </w:rPr>
      </w:pPr>
    </w:p>
    <w:p w:rsidR="00353C98" w:rsidRPr="00A47DEF" w:rsidRDefault="00C33E73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336550</wp:posOffset>
            </wp:positionV>
            <wp:extent cx="1572895" cy="2253615"/>
            <wp:effectExtent l="57150" t="57150" r="65405" b="51435"/>
            <wp:wrapTight wrapText="bothSides">
              <wp:wrapPolygon edited="0">
                <wp:start x="-785" y="-548"/>
                <wp:lineTo x="-785" y="22093"/>
                <wp:lineTo x="22498" y="22093"/>
                <wp:lineTo x="22498" y="-548"/>
                <wp:lineTo x="-785" y="-548"/>
              </wp:wrapPolygon>
            </wp:wrapTight>
            <wp:docPr id="2" name="Рисунок 44" descr="http://celebniymir.ru/images/product/l/380226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elebniymir.ru/images/product/l/3802262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2536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98" w:rsidRPr="00A47DEF">
        <w:rPr>
          <w:sz w:val="28"/>
          <w:szCs w:val="28"/>
          <w:bdr w:val="none" w:sz="0" w:space="0" w:color="auto" w:frame="1"/>
        </w:rPr>
        <w:t>Рассчитать длину палок очень просто, она зависит от роста. Необходимо умножить рост в сантиметрах на коэффициент 0,68, а затем округлить вверх или вниз до ближайших 5 см. </w:t>
      </w:r>
    </w:p>
    <w:p w:rsidR="00353C98" w:rsidRPr="00A47DEF" w:rsidRDefault="00353C98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 xml:space="preserve">Например, если рост составляет 168 см </w:t>
      </w:r>
      <w:proofErr w:type="spellStart"/>
      <w:r w:rsidRPr="00A47DEF">
        <w:rPr>
          <w:sz w:val="28"/>
          <w:szCs w:val="28"/>
          <w:bdr w:val="none" w:sz="0" w:space="0" w:color="auto" w:frame="1"/>
        </w:rPr>
        <w:t>х</w:t>
      </w:r>
      <w:proofErr w:type="spellEnd"/>
      <w:r w:rsidRPr="00A47DEF">
        <w:rPr>
          <w:sz w:val="28"/>
          <w:szCs w:val="28"/>
          <w:bdr w:val="none" w:sz="0" w:space="0" w:color="auto" w:frame="1"/>
        </w:rPr>
        <w:t xml:space="preserve"> 0,68 = 114 см, нужны палки длиной 115 см.</w:t>
      </w:r>
      <w:r w:rsidRPr="00A47DEF">
        <w:rPr>
          <w:sz w:val="28"/>
          <w:szCs w:val="28"/>
        </w:rPr>
        <w:t xml:space="preserve"> </w:t>
      </w:r>
    </w:p>
    <w:p w:rsidR="00353C98" w:rsidRPr="00A47DEF" w:rsidRDefault="00353C98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 xml:space="preserve"> Необходимо иметь в виду, что, чем выше длина палок, тем больше нагрузка  на определенные мышцы тела.</w:t>
      </w:r>
    </w:p>
    <w:p w:rsidR="00353C98" w:rsidRPr="00C05C31" w:rsidRDefault="00353C98" w:rsidP="0045641E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4B198B" w:rsidRPr="00C05C31" w:rsidRDefault="004B198B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C05C31">
        <w:rPr>
          <w:sz w:val="28"/>
          <w:szCs w:val="28"/>
          <w:u w:val="single"/>
          <w:bdr w:val="none" w:sz="0" w:space="0" w:color="auto" w:frame="1"/>
        </w:rPr>
        <w:t>Выбрав экипировку и изучив технику движений можно приступить к занятию ходьбой, которую можно условно разделить на</w:t>
      </w:r>
      <w:r w:rsidRPr="00C05C31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C05C31">
        <w:rPr>
          <w:rStyle w:val="ac"/>
          <w:b w:val="0"/>
          <w:sz w:val="28"/>
          <w:szCs w:val="28"/>
          <w:u w:val="single"/>
          <w:bdr w:val="none" w:sz="0" w:space="0" w:color="auto" w:frame="1"/>
        </w:rPr>
        <w:t>три этапа</w:t>
      </w:r>
      <w:r w:rsidRPr="00C05C31">
        <w:rPr>
          <w:b/>
          <w:sz w:val="28"/>
          <w:szCs w:val="28"/>
          <w:u w:val="single"/>
          <w:bdr w:val="none" w:sz="0" w:space="0" w:color="auto" w:frame="1"/>
        </w:rPr>
        <w:t>:</w:t>
      </w:r>
      <w:r w:rsidRPr="00C05C31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C05C31">
        <w:rPr>
          <w:b/>
          <w:i/>
          <w:sz w:val="28"/>
          <w:szCs w:val="28"/>
          <w:u w:val="single"/>
          <w:bdr w:val="none" w:sz="0" w:space="0" w:color="auto" w:frame="1"/>
        </w:rPr>
        <w:t>разминка, сама ходьба, релаксация после ходьбы.</w:t>
      </w:r>
    </w:p>
    <w:p w:rsidR="008E7CF6" w:rsidRPr="00C05C31" w:rsidRDefault="008E7CF6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C33E73" w:rsidRPr="00A47DEF" w:rsidRDefault="00C33E73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  <w:u w:val="single"/>
          <w:bdr w:val="none" w:sz="0" w:space="0" w:color="auto" w:frame="1"/>
        </w:rPr>
      </w:pPr>
      <w:r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 xml:space="preserve">Разминка 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>Как и перед любой серьезной тренировкой, необходимо несколько минут потратить на разминку мышц и суставов, чтобы подготовить тело к нагрузкам. Для этого можно проделать следующие упражнения.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Первое упражнение</w:t>
      </w:r>
      <w:r w:rsidR="008E7CF6" w:rsidRPr="00A47DEF">
        <w:rPr>
          <w:sz w:val="28"/>
          <w:szCs w:val="28"/>
        </w:rPr>
        <w:t xml:space="preserve"> </w:t>
      </w:r>
    </w:p>
    <w:p w:rsidR="004B198B" w:rsidRPr="00A47DEF" w:rsidRDefault="001D6526" w:rsidP="00C33E73">
      <w:pPr>
        <w:widowControl/>
        <w:numPr>
          <w:ilvl w:val="0"/>
          <w:numId w:val="18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руками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одну палку за концы и поднять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ее над головой.</w:t>
      </w:r>
    </w:p>
    <w:p w:rsidR="004B198B" w:rsidRPr="00A47DEF" w:rsidRDefault="001D6526" w:rsidP="00C33E73">
      <w:pPr>
        <w:widowControl/>
        <w:numPr>
          <w:ilvl w:val="0"/>
          <w:numId w:val="18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Сделать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наклоны влево и вправо несколько раз.</w:t>
      </w:r>
    </w:p>
    <w:p w:rsidR="004B198B" w:rsidRPr="00A47DEF" w:rsidRDefault="004B198B" w:rsidP="00C33E73">
      <w:pPr>
        <w:pStyle w:val="ab"/>
        <w:tabs>
          <w:tab w:val="num" w:pos="4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Второе упражнение</w:t>
      </w:r>
    </w:p>
    <w:p w:rsidR="004B198B" w:rsidRPr="00A47DEF" w:rsidRDefault="001D6526" w:rsidP="00C33E73">
      <w:pPr>
        <w:widowControl/>
        <w:numPr>
          <w:ilvl w:val="0"/>
          <w:numId w:val="19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Выставить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правую ногу вперед и 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раскачиваться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вперед-назад.</w:t>
      </w:r>
    </w:p>
    <w:p w:rsidR="004B198B" w:rsidRPr="00A47DEF" w:rsidRDefault="004B198B" w:rsidP="00C33E73">
      <w:pPr>
        <w:widowControl/>
        <w:numPr>
          <w:ilvl w:val="0"/>
          <w:numId w:val="19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этом обе руки двигаются в сторону, противоположную движению тела.</w:t>
      </w:r>
    </w:p>
    <w:p w:rsidR="004B198B" w:rsidRPr="00A47DEF" w:rsidRDefault="001D6526" w:rsidP="00C33E73">
      <w:pPr>
        <w:widowControl/>
        <w:numPr>
          <w:ilvl w:val="0"/>
          <w:numId w:val="19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упражнение несколько раз, меняя ноги.</w:t>
      </w:r>
    </w:p>
    <w:p w:rsidR="004B198B" w:rsidRPr="00A47DEF" w:rsidRDefault="004B198B" w:rsidP="00C33E73">
      <w:pPr>
        <w:pStyle w:val="ab"/>
        <w:tabs>
          <w:tab w:val="num" w:pos="4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Третье упражнение</w:t>
      </w:r>
    </w:p>
    <w:p w:rsidR="004B198B" w:rsidRPr="00A47DEF" w:rsidRDefault="004B198B" w:rsidP="00C33E73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1D6526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зять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палки в руки и постав</w:t>
      </w:r>
      <w:r w:rsidR="001D6526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ить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их слегка за спину.</w:t>
      </w:r>
    </w:p>
    <w:p w:rsidR="004B198B" w:rsidRPr="00A47DEF" w:rsidRDefault="001D6526" w:rsidP="00C33E73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Сделать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менее 15 приседаний.</w:t>
      </w:r>
    </w:p>
    <w:p w:rsidR="004B198B" w:rsidRPr="00A47DEF" w:rsidRDefault="004B198B" w:rsidP="00C33E73">
      <w:pPr>
        <w:pStyle w:val="ab"/>
        <w:tabs>
          <w:tab w:val="num" w:pos="4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Четвертое упражнение</w:t>
      </w:r>
    </w:p>
    <w:p w:rsidR="004B198B" w:rsidRPr="00A47DEF" w:rsidRDefault="001D6526" w:rsidP="00C33E73">
      <w:pPr>
        <w:widowControl/>
        <w:numPr>
          <w:ilvl w:val="0"/>
          <w:numId w:val="2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Встать прямо, для поддержки держаться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палку.   </w:t>
      </w:r>
    </w:p>
    <w:p w:rsidR="004B198B" w:rsidRPr="00A47DEF" w:rsidRDefault="001D6526" w:rsidP="00C33E73">
      <w:pPr>
        <w:widowControl/>
        <w:numPr>
          <w:ilvl w:val="0"/>
          <w:numId w:val="2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Осторожно согнуть одно колено и поднять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лодыжку вверх.</w:t>
      </w:r>
    </w:p>
    <w:p w:rsidR="009A5943" w:rsidRPr="00A47DEF" w:rsidRDefault="001D6526" w:rsidP="00C33E73">
      <w:pPr>
        <w:widowControl/>
        <w:numPr>
          <w:ilvl w:val="0"/>
          <w:numId w:val="2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Взять рукой лодыжку, поднести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ее 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ягодичным мышцам и удержаться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те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чение 15 секунд, затем поменять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ноги.</w:t>
      </w:r>
    </w:p>
    <w:p w:rsidR="004B198B" w:rsidRPr="00A47DEF" w:rsidRDefault="004B198B" w:rsidP="00C33E73">
      <w:pPr>
        <w:pStyle w:val="ab"/>
        <w:tabs>
          <w:tab w:val="num" w:pos="4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Пятое упражнение</w:t>
      </w:r>
    </w:p>
    <w:p w:rsidR="004B198B" w:rsidRPr="00A47DEF" w:rsidRDefault="00B757FA" w:rsidP="00C33E73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1905</wp:posOffset>
            </wp:positionV>
            <wp:extent cx="1892935" cy="1274445"/>
            <wp:effectExtent l="57150" t="57150" r="50165" b="59055"/>
            <wp:wrapTight wrapText="bothSides">
              <wp:wrapPolygon edited="0">
                <wp:start x="-652" y="-969"/>
                <wp:lineTo x="-652" y="22601"/>
                <wp:lineTo x="22172" y="22601"/>
                <wp:lineTo x="22172" y="-969"/>
                <wp:lineTo x="-652" y="-969"/>
              </wp:wrapPolygon>
            </wp:wrapTight>
            <wp:docPr id="47" name="Рисунок 47" descr="http://www.nwalking.ru/images/razdels/tehn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nwalking.ru/images/razdels/tehnika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7444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526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Обе палки поставить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перед собой на ширине плеч.</w:t>
      </w:r>
    </w:p>
    <w:p w:rsidR="0045641E" w:rsidRPr="0045641E" w:rsidRDefault="001D6526" w:rsidP="00C33E7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Поставить </w:t>
      </w:r>
      <w:r w:rsidR="004B198B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прямую ногу вперед, пятку на землю, носок вверх.</w:t>
      </w:r>
    </w:p>
    <w:p w:rsidR="004B198B" w:rsidRPr="0045641E" w:rsidRDefault="001D6526" w:rsidP="00C33E7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Осторожно, согнуть</w:t>
      </w:r>
      <w:r w:rsidR="00816295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другое колено, наклониться</w:t>
      </w:r>
      <w:r w:rsidR="004B198B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впе</w:t>
      </w:r>
      <w:r w:rsidR="00816295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 с прямой спиной. Задержать</w:t>
      </w:r>
      <w:r w:rsidR="004D7789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15 секунд. Повторить</w:t>
      </w:r>
      <w:r w:rsidR="004B198B" w:rsidRPr="004564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другой ногой.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lastRenderedPageBreak/>
        <w:t>Шестое упражнение</w:t>
      </w:r>
    </w:p>
    <w:p w:rsidR="004B198B" w:rsidRPr="00A47DEF" w:rsidRDefault="004D7789" w:rsidP="00C33E73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обе палки за спиной, руки немного шире, чем ширина плеч.</w:t>
      </w:r>
    </w:p>
    <w:p w:rsidR="004B198B" w:rsidRPr="00A47DEF" w:rsidRDefault="004D7789" w:rsidP="00C33E73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Поднять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палки за с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пиной вверх пока не почувствуется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растяжение мышц.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Седьмое упражнение</w:t>
      </w:r>
    </w:p>
    <w:p w:rsidR="004B198B" w:rsidRPr="00A47DEF" w:rsidRDefault="004D7789" w:rsidP="00C33E73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Поставить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палки перед собой.</w:t>
      </w:r>
    </w:p>
    <w:p w:rsidR="004B198B" w:rsidRPr="00A47DEF" w:rsidRDefault="004D7789" w:rsidP="00C33E73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Согнуть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тело в талии вниз.</w:t>
      </w:r>
    </w:p>
    <w:p w:rsidR="001D6526" w:rsidRPr="00A47DEF" w:rsidRDefault="004D7789" w:rsidP="00C33E73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Опереться 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пал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 с прямыми руками и прогнуться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несколько раз.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u w:val="single"/>
          <w:bdr w:val="none" w:sz="0" w:space="0" w:color="auto" w:frame="1"/>
        </w:rPr>
        <w:t>Восьмое упражнение</w:t>
      </w:r>
    </w:p>
    <w:p w:rsidR="004B198B" w:rsidRPr="00A47DEF" w:rsidRDefault="004D7789" w:rsidP="00C33E73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Захватить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спиной верхнюю часть палки одной рукой, нижнюю часть – другой.</w:t>
      </w:r>
    </w:p>
    <w:p w:rsidR="004B198B" w:rsidRPr="00A47DEF" w:rsidRDefault="004D7789" w:rsidP="00C33E73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Поднять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палку вверх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тех </w:t>
      </w:r>
      <w:proofErr w:type="gramStart"/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</w:t>
      </w:r>
      <w:proofErr w:type="gramEnd"/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пока не почувствуется 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растяжение мышц руки, держащей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нижнюю часть палки. Опустить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палку.</w:t>
      </w:r>
      <w:r w:rsidRPr="00A47DEF">
        <w:rPr>
          <w:rFonts w:ascii="Times New Roman" w:hAnsi="Times New Roman" w:cs="Times New Roman"/>
          <w:sz w:val="28"/>
          <w:szCs w:val="28"/>
        </w:rPr>
        <w:t xml:space="preserve"> 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Поменять руки и повторить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упражнение.</w:t>
      </w:r>
    </w:p>
    <w:p w:rsidR="00DF7E6F" w:rsidRPr="00C33E73" w:rsidRDefault="00DF7E6F" w:rsidP="00C33E73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DF7E6F" w:rsidRPr="00A47DEF" w:rsidRDefault="0045641E" w:rsidP="00C33E73">
      <w:pPr>
        <w:spacing w:line="276" w:lineRule="auto"/>
        <w:rPr>
          <w:sz w:val="28"/>
          <w:szCs w:val="28"/>
        </w:rPr>
      </w:pPr>
      <w:r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>Ходьба</w:t>
      </w:r>
    </w:p>
    <w:p w:rsidR="00DF7E6F" w:rsidRPr="00A47DEF" w:rsidRDefault="004D7789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530225</wp:posOffset>
            </wp:positionV>
            <wp:extent cx="3094355" cy="1275080"/>
            <wp:effectExtent l="57150" t="57150" r="48895" b="58420"/>
            <wp:wrapTight wrapText="bothSides">
              <wp:wrapPolygon edited="0">
                <wp:start x="-399" y="-968"/>
                <wp:lineTo x="-399" y="22590"/>
                <wp:lineTo x="21941" y="22590"/>
                <wp:lineTo x="21941" y="-968"/>
                <wp:lineTo x="-399" y="-968"/>
              </wp:wrapPolygon>
            </wp:wrapTight>
            <wp:docPr id="14" name="Рисунок 61" descr="http://protvoysport.ru/wp-content/uploads/2015/08/te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rotvoysport.ru/wp-content/uploads/2015/08/tehnik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2750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98B" w:rsidRPr="00A47DEF">
        <w:rPr>
          <w:sz w:val="28"/>
          <w:szCs w:val="28"/>
          <w:bdr w:val="none" w:sz="0" w:space="0" w:color="auto" w:frame="1"/>
        </w:rPr>
        <w:t xml:space="preserve">Прежде чем начать ходьбу, </w:t>
      </w:r>
      <w:r w:rsidR="00DC25BD" w:rsidRPr="00A47DEF">
        <w:rPr>
          <w:sz w:val="28"/>
          <w:szCs w:val="28"/>
          <w:bdr w:val="none" w:sz="0" w:space="0" w:color="auto" w:frame="1"/>
        </w:rPr>
        <w:t>нужно отрегулировать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длину ремней, к</w:t>
      </w:r>
      <w:r w:rsidR="00DC25BD" w:rsidRPr="00A47DEF">
        <w:rPr>
          <w:sz w:val="28"/>
          <w:szCs w:val="28"/>
          <w:bdr w:val="none" w:sz="0" w:space="0" w:color="auto" w:frame="1"/>
        </w:rPr>
        <w:t>оторые будут удерживать палки в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руках. Во время самой</w:t>
      </w:r>
      <w:r w:rsidRPr="00A47DEF">
        <w:rPr>
          <w:sz w:val="28"/>
          <w:szCs w:val="28"/>
          <w:bdr w:val="none" w:sz="0" w:space="0" w:color="auto" w:frame="1"/>
        </w:rPr>
        <w:t xml:space="preserve"> ходьбы с палками слегка согнуть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ноги</w:t>
      </w:r>
      <w:r w:rsidRPr="00A47DEF">
        <w:rPr>
          <w:sz w:val="28"/>
          <w:szCs w:val="28"/>
          <w:bdr w:val="none" w:sz="0" w:space="0" w:color="auto" w:frame="1"/>
        </w:rPr>
        <w:t xml:space="preserve"> в коленях, правую руку вытянуть </w:t>
      </w:r>
      <w:r w:rsidRPr="00A47DEF">
        <w:rPr>
          <w:sz w:val="28"/>
          <w:szCs w:val="28"/>
          <w:bdr w:val="none" w:sz="0" w:space="0" w:color="auto" w:frame="1"/>
        </w:rPr>
        <w:lastRenderedPageBreak/>
        <w:t>вперед и немного согнуть в локте. Палку держать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под уг</w:t>
      </w:r>
      <w:r w:rsidRPr="00A47DEF">
        <w:rPr>
          <w:sz w:val="28"/>
          <w:szCs w:val="28"/>
          <w:bdr w:val="none" w:sz="0" w:space="0" w:color="auto" w:frame="1"/>
        </w:rPr>
        <w:t>лом. Левую руку свободно держать на уровне таза и тянуть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назад. Во время каждого шага необходимо сначала вставать на </w:t>
      </w:r>
      <w:r w:rsidR="00DF7E6F" w:rsidRPr="00A47DEF">
        <w:rPr>
          <w:sz w:val="28"/>
          <w:szCs w:val="28"/>
          <w:bdr w:val="none" w:sz="0" w:space="0" w:color="auto" w:frame="1"/>
        </w:rPr>
        <w:t xml:space="preserve">пятку, а 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</w:t>
      </w:r>
      <w:r w:rsidR="00DF7E6F" w:rsidRPr="00A47DEF">
        <w:rPr>
          <w:sz w:val="28"/>
          <w:szCs w:val="28"/>
          <w:bdr w:val="none" w:sz="0" w:space="0" w:color="auto" w:frame="1"/>
        </w:rPr>
        <w:t>потом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на </w:t>
      </w:r>
      <w:r w:rsidR="00DF7E6F" w:rsidRPr="00A47DEF">
        <w:rPr>
          <w:sz w:val="28"/>
          <w:szCs w:val="28"/>
          <w:bdr w:val="none" w:sz="0" w:space="0" w:color="auto" w:frame="1"/>
        </w:rPr>
        <w:t>носок</w:t>
      </w:r>
      <w:r w:rsidR="004B198B" w:rsidRPr="00A47DEF">
        <w:rPr>
          <w:sz w:val="28"/>
          <w:szCs w:val="28"/>
          <w:bdr w:val="none" w:sz="0" w:space="0" w:color="auto" w:frame="1"/>
        </w:rPr>
        <w:t>.</w:t>
      </w:r>
    </w:p>
    <w:p w:rsidR="004B198B" w:rsidRDefault="004D7789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7DEF">
        <w:rPr>
          <w:sz w:val="28"/>
          <w:szCs w:val="28"/>
          <w:bdr w:val="none" w:sz="0" w:space="0" w:color="auto" w:frame="1"/>
        </w:rPr>
        <w:t xml:space="preserve"> </w:t>
      </w:r>
      <w:r w:rsidR="004B198B" w:rsidRPr="00A47DEF">
        <w:rPr>
          <w:sz w:val="28"/>
          <w:szCs w:val="28"/>
          <w:bdr w:val="none" w:sz="0" w:space="0" w:color="auto" w:frame="1"/>
        </w:rPr>
        <w:t>В начале ходьбы можно дышать через нос. С увеличением те</w:t>
      </w:r>
      <w:r w:rsidR="007B03CE" w:rsidRPr="00A47DEF">
        <w:rPr>
          <w:sz w:val="28"/>
          <w:szCs w:val="28"/>
          <w:bdr w:val="none" w:sz="0" w:space="0" w:color="auto" w:frame="1"/>
        </w:rPr>
        <w:t xml:space="preserve">мпа движения 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нужно больше воздуха, чем</w:t>
      </w:r>
      <w:r w:rsidR="00A01922" w:rsidRPr="00A47DEF">
        <w:rPr>
          <w:sz w:val="28"/>
          <w:szCs w:val="28"/>
          <w:bdr w:val="none" w:sz="0" w:space="0" w:color="auto" w:frame="1"/>
        </w:rPr>
        <w:t>,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то количеств</w:t>
      </w:r>
      <w:r w:rsidRPr="00A47DEF">
        <w:rPr>
          <w:sz w:val="28"/>
          <w:szCs w:val="28"/>
          <w:bdr w:val="none" w:sz="0" w:space="0" w:color="auto" w:frame="1"/>
        </w:rPr>
        <w:t>о, которое поступает через нос, потом</w:t>
      </w:r>
      <w:r w:rsidR="007B03CE" w:rsidRPr="00A47DEF">
        <w:rPr>
          <w:sz w:val="28"/>
          <w:szCs w:val="28"/>
          <w:bdr w:val="none" w:sz="0" w:space="0" w:color="auto" w:frame="1"/>
        </w:rPr>
        <w:t xml:space="preserve"> дышать через рот.</w:t>
      </w:r>
      <w:r w:rsidR="004B198B" w:rsidRPr="00A47DEF">
        <w:rPr>
          <w:sz w:val="28"/>
          <w:szCs w:val="28"/>
          <w:bdr w:val="none" w:sz="0" w:space="0" w:color="auto" w:frame="1"/>
        </w:rPr>
        <w:t> Главное, чтобы д</w:t>
      </w:r>
      <w:r w:rsidR="007B03CE" w:rsidRPr="00A47DEF">
        <w:rPr>
          <w:sz w:val="28"/>
          <w:szCs w:val="28"/>
          <w:bdr w:val="none" w:sz="0" w:space="0" w:color="auto" w:frame="1"/>
        </w:rPr>
        <w:t>ыхание было спокойным и ровным. Необходимо</w:t>
      </w:r>
      <w:r w:rsidR="004B198B" w:rsidRPr="00A47DEF">
        <w:rPr>
          <w:sz w:val="28"/>
          <w:szCs w:val="28"/>
          <w:bdr w:val="none" w:sz="0" w:space="0" w:color="auto" w:frame="1"/>
        </w:rPr>
        <w:t xml:space="preserve">, </w:t>
      </w:r>
      <w:r w:rsidR="007B03CE" w:rsidRPr="00A47DEF">
        <w:rPr>
          <w:sz w:val="28"/>
          <w:szCs w:val="28"/>
          <w:bdr w:val="none" w:sz="0" w:space="0" w:color="auto" w:frame="1"/>
        </w:rPr>
        <w:t>вдох делать</w:t>
      </w:r>
      <w:r w:rsidR="0094166E" w:rsidRPr="00A47DEF">
        <w:rPr>
          <w:sz w:val="28"/>
          <w:szCs w:val="28"/>
          <w:bdr w:val="none" w:sz="0" w:space="0" w:color="auto" w:frame="1"/>
        </w:rPr>
        <w:t xml:space="preserve"> на два шага, а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выдох – на три-четыре шага.</w:t>
      </w:r>
    </w:p>
    <w:p w:rsidR="0045641E" w:rsidRPr="0045641E" w:rsidRDefault="0045641E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:rsidR="0045641E" w:rsidRPr="00A47DEF" w:rsidRDefault="0045641E" w:rsidP="0045641E">
      <w:pPr>
        <w:spacing w:line="276" w:lineRule="auto"/>
        <w:rPr>
          <w:sz w:val="28"/>
          <w:szCs w:val="28"/>
        </w:rPr>
      </w:pPr>
      <w:r>
        <w:rPr>
          <w:rStyle w:val="af1"/>
          <w:rFonts w:asciiTheme="majorHAnsi" w:hAnsiTheme="majorHAnsi"/>
          <w:b/>
          <w:bCs/>
          <w:color w:val="0000CC"/>
          <w:sz w:val="32"/>
          <w:szCs w:val="32"/>
          <w:u w:val="single"/>
          <w:bdr w:val="none" w:sz="0" w:space="0" w:color="auto" w:frame="1"/>
        </w:rPr>
        <w:t>Релаксация</w:t>
      </w:r>
    </w:p>
    <w:p w:rsidR="004D7789" w:rsidRPr="00A47DEF" w:rsidRDefault="007B03CE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 xml:space="preserve">После ходьбы сделать 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несколько глубоких вдохов, упражнения на растяжку икроножных мышц, бедер, а также спи</w:t>
      </w:r>
      <w:r w:rsidRPr="00A47DEF">
        <w:rPr>
          <w:sz w:val="28"/>
          <w:szCs w:val="28"/>
          <w:bdr w:val="none" w:sz="0" w:space="0" w:color="auto" w:frame="1"/>
        </w:rPr>
        <w:t xml:space="preserve">ны. </w:t>
      </w:r>
      <w:proofErr w:type="gramStart"/>
      <w:r w:rsidRPr="00A47DEF">
        <w:rPr>
          <w:sz w:val="28"/>
          <w:szCs w:val="28"/>
          <w:bdr w:val="none" w:sz="0" w:space="0" w:color="auto" w:frame="1"/>
        </w:rPr>
        <w:t>Возвратившись</w:t>
      </w:r>
      <w:proofErr w:type="gramEnd"/>
      <w:r w:rsidRPr="00A47DEF">
        <w:rPr>
          <w:sz w:val="28"/>
          <w:szCs w:val="28"/>
          <w:bdr w:val="none" w:sz="0" w:space="0" w:color="auto" w:frame="1"/>
        </w:rPr>
        <w:t xml:space="preserve"> домой, принять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теплую ванну, е</w:t>
      </w:r>
      <w:r w:rsidRPr="00A47DEF">
        <w:rPr>
          <w:sz w:val="28"/>
          <w:szCs w:val="28"/>
          <w:bdr w:val="none" w:sz="0" w:space="0" w:color="auto" w:frame="1"/>
        </w:rPr>
        <w:t>сли есть возможность, то сходить в баню или сауну, прогреться</w:t>
      </w:r>
      <w:r w:rsidR="004B198B" w:rsidRPr="00A47DEF">
        <w:rPr>
          <w:sz w:val="28"/>
          <w:szCs w:val="28"/>
          <w:bdr w:val="none" w:sz="0" w:space="0" w:color="auto" w:frame="1"/>
        </w:rPr>
        <w:t>, чтобы на следующий день не болели мышцы.</w:t>
      </w:r>
      <w:r w:rsidR="00FE1B7F" w:rsidRPr="00A47DEF">
        <w:rPr>
          <w:sz w:val="28"/>
          <w:szCs w:val="28"/>
        </w:rPr>
        <w:t xml:space="preserve"> </w:t>
      </w:r>
    </w:p>
    <w:p w:rsidR="00866AF4" w:rsidRPr="0045641E" w:rsidRDefault="00866AF4" w:rsidP="00C33E73">
      <w:pPr>
        <w:widowControl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2060"/>
          <w:sz w:val="16"/>
          <w:szCs w:val="16"/>
          <w:bdr w:val="none" w:sz="0" w:space="0" w:color="auto" w:frame="1"/>
        </w:rPr>
      </w:pPr>
    </w:p>
    <w:p w:rsidR="00C33E73" w:rsidRPr="00A47DEF" w:rsidRDefault="00C33E73" w:rsidP="00C33E73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Питание и питьевой режим при скандинавской ходьбе</w:t>
      </w:r>
    </w:p>
    <w:p w:rsidR="00866AF4" w:rsidRPr="0045641E" w:rsidRDefault="00866AF4" w:rsidP="00C33E73">
      <w:pPr>
        <w:spacing w:line="276" w:lineRule="auto"/>
        <w:rPr>
          <w:sz w:val="16"/>
          <w:szCs w:val="16"/>
        </w:rPr>
      </w:pPr>
    </w:p>
    <w:p w:rsidR="004B198B" w:rsidRPr="00A47DEF" w:rsidRDefault="006A065F" w:rsidP="00C33E73">
      <w:pPr>
        <w:widowControl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рганизм нуждается в топливе для того, чтобы обеспечить хорошую выносливость и получить максимальную отдачу от упражнений, включая скандинавскую ходьбу. Но употребление большого количества пищи, которое будет находиться в ожидании пищеварения, может доставить  чувство неудобства и дискомфорта.</w:t>
      </w:r>
    </w:p>
    <w:p w:rsidR="004B198B" w:rsidRPr="00A47DEF" w:rsidRDefault="00600AB9" w:rsidP="00C33E73">
      <w:pPr>
        <w:widowControl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299720</wp:posOffset>
            </wp:positionV>
            <wp:extent cx="2162175" cy="1449705"/>
            <wp:effectExtent l="57150" t="57150" r="66675" b="55245"/>
            <wp:wrapTight wrapText="bothSides">
              <wp:wrapPolygon edited="0">
                <wp:start x="-571" y="-852"/>
                <wp:lineTo x="-571" y="22423"/>
                <wp:lineTo x="22266" y="22423"/>
                <wp:lineTo x="22266" y="-852"/>
                <wp:lineTo x="-571" y="-852"/>
              </wp:wrapPolygon>
            </wp:wrapTight>
            <wp:docPr id="26" name="Рисунок 26" descr="http://storage.surfingbird.ru/s/14/1/26/18/r2_f2OV38a08_orig_66bd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orage.surfingbird.ru/s/14/1/26/18/r2_f2OV38a08_orig_66bd74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97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66E" w:rsidRPr="00A47DEF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>Не начинать</w:t>
      </w:r>
      <w:r w:rsidR="004B198B" w:rsidRPr="00A47DEF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 xml:space="preserve"> занятия на пустой желудок.</w:t>
      </w:r>
      <w:r w:rsidR="004B198B" w:rsidRPr="00A47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 утренними занятиями скандинавской ходьбой обязат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ельно необходим легкий завтрак, или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хотя бы немного фруктового сока,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чтобы дать организму определенное количество калорий для работы. Это св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язано с тем, что без них 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будет 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трудно заниматься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2A70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B198B" w:rsidRPr="00A47DEF" w:rsidRDefault="004B198B" w:rsidP="00C33E73">
      <w:pPr>
        <w:widowControl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 xml:space="preserve">После плотного приема </w:t>
      </w:r>
      <w:r w:rsidR="007B03CE" w:rsidRPr="00A47DEF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>необходимо подождать</w:t>
      </w:r>
      <w:r w:rsidRPr="00A47DEF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 xml:space="preserve"> три-четыре часа. 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 завтрак</w:t>
      </w:r>
      <w:r w:rsidR="007B03CE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 обильным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то начало занятий ходьбой </w:t>
      </w:r>
      <w:r w:rsidR="007B03CE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 отложить на 3-4 часа, чтобы переварились</w:t>
      </w:r>
      <w:r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жиры и белки. Лучше принять легкий завтрак до утренней прогулки, а большую часть еды съесть после ходьбы. 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b/>
          <w:i/>
          <w:color w:val="A50021"/>
          <w:sz w:val="28"/>
          <w:szCs w:val="28"/>
          <w:bdr w:val="none" w:sz="0" w:space="0" w:color="auto" w:frame="1"/>
        </w:rPr>
        <w:t xml:space="preserve">Соблюдение питьевого режима в </w:t>
      </w:r>
      <w:r w:rsidR="00DF7E6F" w:rsidRPr="00A47DEF">
        <w:rPr>
          <w:i/>
          <w:color w:val="A50021"/>
          <w:sz w:val="28"/>
          <w:szCs w:val="28"/>
          <w:bdr w:val="none" w:sz="0" w:space="0" w:color="auto" w:frame="1"/>
        </w:rPr>
        <w:t xml:space="preserve"> </w:t>
      </w:r>
      <w:r w:rsidR="00DF7E6F" w:rsidRPr="00A47DEF">
        <w:rPr>
          <w:rStyle w:val="ac"/>
          <w:i/>
          <w:color w:val="A50021"/>
          <w:sz w:val="28"/>
          <w:szCs w:val="28"/>
          <w:bdr w:val="none" w:sz="0" w:space="0" w:color="auto" w:frame="1"/>
        </w:rPr>
        <w:t>скандинавской ходьбе</w:t>
      </w:r>
      <w:r w:rsidR="00DF7E6F" w:rsidRPr="00A47DEF">
        <w:rPr>
          <w:rStyle w:val="ac"/>
          <w:b w:val="0"/>
          <w:i/>
          <w:color w:val="A50021"/>
          <w:sz w:val="28"/>
          <w:szCs w:val="28"/>
          <w:bdr w:val="none" w:sz="0" w:space="0" w:color="auto" w:frame="1"/>
        </w:rPr>
        <w:t xml:space="preserve"> </w:t>
      </w:r>
      <w:r w:rsidRPr="00A47DEF">
        <w:rPr>
          <w:b/>
          <w:i/>
          <w:color w:val="A50021"/>
          <w:sz w:val="28"/>
          <w:szCs w:val="28"/>
          <w:bdr w:val="none" w:sz="0" w:space="0" w:color="auto" w:frame="1"/>
        </w:rPr>
        <w:t>очень важно.</w:t>
      </w:r>
      <w:r w:rsidRPr="00A47DEF">
        <w:rPr>
          <w:sz w:val="28"/>
          <w:szCs w:val="28"/>
          <w:bdr w:val="none" w:sz="0" w:space="0" w:color="auto" w:frame="1"/>
        </w:rPr>
        <w:t xml:space="preserve"> При неправильном решении этого вопроса могут возникнуть две проблемы: обезвоживание или переувлажнение организма. Для их предотвращения необходимо понимание того, что, как и сколько пить перед ходьбой, во время и после нее.</w:t>
      </w:r>
      <w:r w:rsidRPr="00A47D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47DEF">
        <w:rPr>
          <w:sz w:val="28"/>
          <w:szCs w:val="28"/>
          <w:bdr w:val="none" w:sz="0" w:space="0" w:color="auto" w:frame="1"/>
        </w:rPr>
        <w:t> </w:t>
      </w:r>
    </w:p>
    <w:p w:rsidR="004B198B" w:rsidRPr="00A47DEF" w:rsidRDefault="004B198B" w:rsidP="00C33E73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47DEF"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  <w:t>Непродолжительные прогулки</w:t>
      </w:r>
      <w:r w:rsidRPr="00A47DEF">
        <w:rPr>
          <w:rStyle w:val="af1"/>
          <w:b/>
          <w:bCs/>
          <w:color w:val="C00000"/>
          <w:sz w:val="28"/>
          <w:szCs w:val="28"/>
          <w:bdr w:val="none" w:sz="0" w:space="0" w:color="auto" w:frame="1"/>
        </w:rPr>
        <w:t>.</w:t>
      </w:r>
      <w:r w:rsidRPr="00A47D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47DEF">
        <w:rPr>
          <w:sz w:val="28"/>
          <w:szCs w:val="28"/>
          <w:bdr w:val="none" w:sz="0" w:space="0" w:color="auto" w:frame="1"/>
        </w:rPr>
        <w:t xml:space="preserve">При прогулках не более одного часа лучшим напитком является обычная вода. Поэтому желательно иметь с собой в рюкзачке бутылочку воды. </w:t>
      </w:r>
      <w:r w:rsidR="006A065F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4B198B" w:rsidRPr="00A47DEF" w:rsidRDefault="0045641E" w:rsidP="00C33E73">
      <w:pPr>
        <w:pStyle w:val="ab"/>
        <w:numPr>
          <w:ilvl w:val="0"/>
          <w:numId w:val="39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noProof/>
          <w:color w:val="A50021"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636905</wp:posOffset>
            </wp:positionV>
            <wp:extent cx="1912620" cy="1515110"/>
            <wp:effectExtent l="57150" t="57150" r="49530" b="66040"/>
            <wp:wrapTight wrapText="bothSides">
              <wp:wrapPolygon edited="0">
                <wp:start x="-645" y="-815"/>
                <wp:lineTo x="-645" y="22541"/>
                <wp:lineTo x="22159" y="22541"/>
                <wp:lineTo x="22159" y="-815"/>
                <wp:lineTo x="-645" y="-815"/>
              </wp:wrapPolygon>
            </wp:wrapTight>
            <wp:docPr id="32" name="Рисунок 32" descr="http://f5wil1pmf6r3311dr15lz7vy.wpengine.netdna-cdn.com/wp-content/uploads/2015/05/perchlorate-in-drink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5wil1pmf6r3311dr15lz7vy.wpengine.netdna-cdn.com/wp-content/uploads/2015/05/perchlorate-in-drinking-wat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1511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98B" w:rsidRPr="00A47DEF">
        <w:rPr>
          <w:rStyle w:val="af1"/>
          <w:b/>
          <w:bCs/>
          <w:color w:val="A50021"/>
          <w:sz w:val="28"/>
          <w:szCs w:val="28"/>
          <w:bdr w:val="none" w:sz="0" w:space="0" w:color="auto" w:frame="1"/>
        </w:rPr>
        <w:t>Длительные прогулки.</w:t>
      </w:r>
      <w:r w:rsidR="004B198B" w:rsidRPr="00A47D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B198B" w:rsidRPr="00A47DEF">
        <w:rPr>
          <w:sz w:val="28"/>
          <w:szCs w:val="28"/>
          <w:bdr w:val="none" w:sz="0" w:space="0" w:color="auto" w:frame="1"/>
        </w:rPr>
        <w:t>При</w:t>
      </w:r>
      <w:r w:rsidR="0094166E" w:rsidRPr="00A47DEF">
        <w:rPr>
          <w:sz w:val="28"/>
          <w:szCs w:val="28"/>
          <w:bdr w:val="none" w:sz="0" w:space="0" w:color="auto" w:frame="1"/>
        </w:rPr>
        <w:t xml:space="preserve"> более длительных прогулках -  </w:t>
      </w:r>
      <w:r w:rsidR="006A065F" w:rsidRPr="00A47DEF">
        <w:rPr>
          <w:sz w:val="28"/>
          <w:szCs w:val="28"/>
          <w:bdr w:val="none" w:sz="0" w:space="0" w:color="auto" w:frame="1"/>
        </w:rPr>
        <w:t>употреблять</w:t>
      </w:r>
      <w:r w:rsidR="004B198B" w:rsidRPr="00A47DEF">
        <w:rPr>
          <w:sz w:val="28"/>
          <w:szCs w:val="28"/>
          <w:bdr w:val="none" w:sz="0" w:space="0" w:color="auto" w:frame="1"/>
        </w:rPr>
        <w:t xml:space="preserve"> напитки, содержащие электролиты, которые будут полезны в поддержании уровня натрия. Рекомендуется также пить спортивные напитки, содержащие углеводы и электролиты. Они помогают организму быстрее усваивать воду и обеспечивать организм энергией. </w:t>
      </w:r>
      <w:r w:rsidR="006A065F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4B198B" w:rsidRPr="00A47DEF" w:rsidRDefault="0045641E" w:rsidP="00C33E73">
      <w:pPr>
        <w:pStyle w:val="a5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/>
          <w:bCs/>
          <w:color w:val="A50021"/>
          <w:sz w:val="28"/>
          <w:szCs w:val="28"/>
          <w:bdr w:val="none" w:sz="0" w:space="0" w:color="auto" w:frame="1"/>
        </w:rPr>
        <w:t>Не рекомендуется пить</w:t>
      </w:r>
      <w:r w:rsidR="004B198B" w:rsidRPr="00A47DEF">
        <w:rPr>
          <w:rStyle w:val="af1"/>
          <w:rFonts w:ascii="Times New Roman" w:hAnsi="Times New Roman" w:cs="Times New Roman"/>
          <w:b/>
          <w:bCs/>
          <w:color w:val="A50021"/>
          <w:sz w:val="28"/>
          <w:szCs w:val="28"/>
          <w:bdr w:val="none" w:sz="0" w:space="0" w:color="auto" w:frame="1"/>
        </w:rPr>
        <w:t xml:space="preserve"> газированные напитки и соки во время прогулки.</w:t>
      </w:r>
      <w:r w:rsidR="004B198B" w:rsidRPr="00A47DE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B198B" w:rsidRPr="00A47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Газы, отрыжка, спазмы желудка могут привести к дискомфорту по время ходьбы.</w:t>
      </w:r>
    </w:p>
    <w:p w:rsidR="004B198B" w:rsidRPr="00A47DEF" w:rsidRDefault="004B198B" w:rsidP="00C33E7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47DEF">
        <w:rPr>
          <w:sz w:val="28"/>
          <w:szCs w:val="28"/>
          <w:bdr w:val="none" w:sz="0" w:space="0" w:color="auto" w:frame="1"/>
        </w:rPr>
        <w:t>Обезвоживание организма ведет к дополнительной нагрузке на иммунную систему, а также увеличению риска развития травм сухожилий и связок, поэтому прием воды очень важен</w:t>
      </w:r>
      <w:r w:rsidR="0045641E" w:rsidRPr="0045641E">
        <w:rPr>
          <w:sz w:val="28"/>
          <w:szCs w:val="28"/>
          <w:bdr w:val="none" w:sz="0" w:space="0" w:color="auto" w:frame="1"/>
        </w:rPr>
        <w:t xml:space="preserve"> </w:t>
      </w:r>
      <w:r w:rsidR="0045641E" w:rsidRPr="0045641E">
        <w:rPr>
          <w:sz w:val="28"/>
          <w:szCs w:val="28"/>
          <w:u w:val="single"/>
          <w:bdr w:val="none" w:sz="0" w:space="0" w:color="auto" w:frame="1"/>
        </w:rPr>
        <w:t>после ходьбы</w:t>
      </w:r>
      <w:r w:rsidRPr="00A47DEF">
        <w:rPr>
          <w:sz w:val="28"/>
          <w:szCs w:val="28"/>
          <w:bdr w:val="none" w:sz="0" w:space="0" w:color="auto" w:frame="1"/>
        </w:rPr>
        <w:t xml:space="preserve">. </w:t>
      </w:r>
      <w:r w:rsidR="00F50ACD" w:rsidRPr="00A47DEF">
        <w:rPr>
          <w:sz w:val="28"/>
          <w:szCs w:val="28"/>
          <w:bdr w:val="none" w:sz="0" w:space="0" w:color="auto" w:frame="1"/>
        </w:rPr>
        <w:t xml:space="preserve"> </w:t>
      </w:r>
    </w:p>
    <w:p w:rsidR="003A5E4C" w:rsidRPr="0045641E" w:rsidRDefault="003A5E4C" w:rsidP="00C33E73">
      <w:pPr>
        <w:widowControl/>
        <w:autoSpaceDE/>
        <w:autoSpaceDN/>
        <w:adjustRightInd/>
        <w:spacing w:line="276" w:lineRule="auto"/>
        <w:ind w:left="567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9B012D" w:rsidRDefault="0045641E" w:rsidP="0045641E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Польза скандинавской ходьбы при различных заболеваниях </w:t>
      </w:r>
    </w:p>
    <w:p w:rsidR="0045641E" w:rsidRPr="0045641E" w:rsidRDefault="0045641E" w:rsidP="0045641E"/>
    <w:p w:rsidR="00A73E3A" w:rsidRPr="00A47DEF" w:rsidRDefault="00A73E3A" w:rsidP="00C33E73">
      <w:pPr>
        <w:shd w:val="clear" w:color="auto" w:fill="FFFFFF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Скандинавская оздоровительная ходьба особенно показана пенсионерам, поскольку способствует лечению и профилактике многих заболеваний, развивающихся в среднем и пожилом возрасте, таких как: </w:t>
      </w:r>
    </w:p>
    <w:p w:rsidR="00A73E3A" w:rsidRPr="00A47DEF" w:rsidRDefault="00522EC0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56515</wp:posOffset>
            </wp:positionV>
            <wp:extent cx="1914525" cy="1305560"/>
            <wp:effectExtent l="57150" t="57150" r="66675" b="66040"/>
            <wp:wrapTight wrapText="bothSides">
              <wp:wrapPolygon edited="0">
                <wp:start x="-645" y="-946"/>
                <wp:lineTo x="-645" y="22693"/>
                <wp:lineTo x="22352" y="22693"/>
                <wp:lineTo x="22352" y="-946"/>
                <wp:lineTo x="-645" y="-946"/>
              </wp:wrapPolygon>
            </wp:wrapTight>
            <wp:docPr id="38" name="Рисунок 38" descr="http://www.nedugamnet.ru/sites/default/files/183-1-4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nedugamnet.ru/sites/default/files/183-1-4-1200x8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0556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E3A"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артериальная гипертензия;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атеросклероз;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остеохондроз;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артриты и артрозы;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>остеопороз</w:t>
      </w:r>
      <w:proofErr w:type="spellEnd"/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сколиоз; </w:t>
      </w:r>
    </w:p>
    <w:p w:rsidR="00A73E3A" w:rsidRPr="00A47DEF" w:rsidRDefault="0045641E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</w:t>
      </w:r>
      <w:r w:rsidR="00A73E3A"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легких (особенно хорошо при бронхиальной астме);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хронические боли в спине, плечах и шее;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>вегето-сосудистая</w:t>
      </w:r>
      <w:proofErr w:type="spellEnd"/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дистония;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болезнь Паркинсона;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психологические проблемы (неврозы, депрессии);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бессонница; </w:t>
      </w:r>
    </w:p>
    <w:p w:rsidR="00A73E3A" w:rsidRPr="00A47DEF" w:rsidRDefault="00A73E3A" w:rsidP="00C33E73">
      <w:pPr>
        <w:pStyle w:val="a5"/>
        <w:numPr>
          <w:ilvl w:val="0"/>
          <w:numId w:val="45"/>
        </w:numPr>
        <w:shd w:val="clear" w:color="auto" w:fill="FFFFFF"/>
        <w:spacing w:line="276" w:lineRule="auto"/>
        <w:ind w:left="567" w:hanging="42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избыточный вес и ожирение. </w:t>
      </w:r>
    </w:p>
    <w:p w:rsidR="00761061" w:rsidRPr="0045641E" w:rsidRDefault="00761061" w:rsidP="00C33E73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45641E" w:rsidRDefault="0045641E" w:rsidP="0045641E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Противопоказания</w:t>
      </w:r>
    </w:p>
    <w:p w:rsidR="00A73E3A" w:rsidRPr="0045641E" w:rsidRDefault="0045641E" w:rsidP="0045641E">
      <w:pPr>
        <w:shd w:val="clear" w:color="auto" w:fill="FFFFFF"/>
        <w:spacing w:line="276" w:lineRule="auto"/>
        <w:ind w:firstLine="708"/>
        <w:jc w:val="center"/>
        <w:outlineLvl w:val="0"/>
        <w:rPr>
          <w:rFonts w:asciiTheme="majorHAnsi" w:hAnsiTheme="majorHAnsi" w:cs="Times New Roman"/>
          <w:b/>
          <w:i/>
          <w:color w:val="0000CC"/>
          <w:sz w:val="16"/>
          <w:szCs w:val="16"/>
          <w:shd w:val="clear" w:color="auto" w:fill="FFFFFF"/>
        </w:rPr>
      </w:pPr>
      <w:r>
        <w:rPr>
          <w:rFonts w:asciiTheme="majorHAnsi" w:hAnsiTheme="majorHAnsi" w:cs="Times New Roman"/>
          <w:b/>
          <w:i/>
          <w:color w:val="0000CC"/>
          <w:sz w:val="28"/>
          <w:szCs w:val="28"/>
          <w:shd w:val="clear" w:color="auto" w:fill="FFFFFF"/>
        </w:rPr>
        <w:t xml:space="preserve"> </w:t>
      </w:r>
    </w:p>
    <w:p w:rsidR="00BA2495" w:rsidRPr="00A47DEF" w:rsidRDefault="00DC6CC6" w:rsidP="00B757FA">
      <w:pPr>
        <w:shd w:val="clear" w:color="auto" w:fill="FFFFFF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Скандинавская ходьба с палками практически универсальна – она подходит людям любого возраста, пола и уровня физической подготовки. </w:t>
      </w:r>
      <w:r w:rsidRPr="004564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Противопоказаний к скандинавской ходьбе, как таковых, не существует.</w:t>
      </w:r>
      <w:r w:rsidR="00A47DEF"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41E">
        <w:rPr>
          <w:rFonts w:ascii="Times New Roman" w:hAnsi="Times New Roman" w:cs="Times New Roman"/>
          <w:sz w:val="28"/>
          <w:szCs w:val="28"/>
          <w:shd w:val="clear" w:color="auto" w:fill="FFFFFF"/>
        </w:rPr>
        <w:t>Но, п</w:t>
      </w:r>
      <w:r w:rsidRPr="00A4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рогулки следует отложить в тех случаях, когда показан постельный или полупостельный режим (острые инфекционные заболевания, обострение любых хронических недугов с выраженным болевым синдромом и т.п.). При наличии серьезных заболеваний сердечно-сосудистой системы  перед началом тренировок желательно проконсультироваться с лечащим врачом. </w:t>
      </w:r>
    </w:p>
    <w:p w:rsidR="00600AB9" w:rsidRPr="00A47DEF" w:rsidRDefault="00B757FA" w:rsidP="00BA2495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59055</wp:posOffset>
            </wp:positionV>
            <wp:extent cx="2932430" cy="2146300"/>
            <wp:effectExtent l="57150" t="57150" r="58420" b="63500"/>
            <wp:wrapTight wrapText="bothSides">
              <wp:wrapPolygon edited="0">
                <wp:start x="-421" y="-575"/>
                <wp:lineTo x="-421" y="22239"/>
                <wp:lineTo x="22030" y="22239"/>
                <wp:lineTo x="22030" y="-575"/>
                <wp:lineTo x="-421" y="-575"/>
              </wp:wrapPolygon>
            </wp:wrapTight>
            <wp:docPr id="58" name="Рисунок 58" descr="http://presentacid.ru/thumbs/ec/ec4bb183924047c55cbdd176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resentacid.ru/thumbs/ec/ec4bb183924047c55cbdd1763c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463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495" w:rsidRPr="00A47DEF" w:rsidRDefault="00BA2495" w:rsidP="00BA2495">
      <w:pPr>
        <w:shd w:val="clear" w:color="auto" w:fill="FFFFFF"/>
        <w:spacing w:line="276" w:lineRule="auto"/>
        <w:outlineLvl w:val="0"/>
        <w:rPr>
          <w:rFonts w:asciiTheme="majorHAnsi" w:hAnsiTheme="majorHAnsi" w:cs="Times New Roman"/>
          <w:b/>
          <w:i/>
          <w:color w:val="0000CC"/>
          <w:sz w:val="28"/>
          <w:szCs w:val="28"/>
        </w:rPr>
      </w:pPr>
    </w:p>
    <w:p w:rsidR="0069352A" w:rsidRPr="00A47DEF" w:rsidRDefault="0069352A" w:rsidP="00BA2495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352A" w:rsidRPr="00A47DEF" w:rsidRDefault="0069352A" w:rsidP="00BA2495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6B56" w:rsidRPr="00A47DEF" w:rsidRDefault="00C46B56" w:rsidP="00BA2495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7FA" w:rsidRDefault="00B757FA" w:rsidP="00B757FA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CC"/>
          <w:sz w:val="28"/>
          <w:szCs w:val="28"/>
        </w:rPr>
      </w:pPr>
    </w:p>
    <w:p w:rsidR="00B757FA" w:rsidRDefault="00B757FA" w:rsidP="00B757FA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CC"/>
          <w:sz w:val="28"/>
          <w:szCs w:val="28"/>
        </w:rPr>
      </w:pPr>
    </w:p>
    <w:p w:rsidR="00B757FA" w:rsidRDefault="00B757FA" w:rsidP="00B757FA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CC"/>
          <w:sz w:val="28"/>
          <w:szCs w:val="28"/>
        </w:rPr>
      </w:pPr>
    </w:p>
    <w:p w:rsidR="00B757FA" w:rsidRDefault="00B757FA" w:rsidP="00B757FA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</w:p>
    <w:p w:rsidR="00B757FA" w:rsidRDefault="00B757FA" w:rsidP="00B757FA">
      <w:pPr>
        <w:pStyle w:val="2"/>
        <w:spacing w:before="0" w:line="276" w:lineRule="auto"/>
        <w:jc w:val="center"/>
        <w:rPr>
          <w:color w:val="C00000"/>
          <w:sz w:val="32"/>
          <w:szCs w:val="32"/>
        </w:rPr>
      </w:pPr>
    </w:p>
    <w:p w:rsidR="00B757FA" w:rsidRDefault="00B757FA" w:rsidP="00B757FA">
      <w:pPr>
        <w:pStyle w:val="2"/>
        <w:spacing w:before="0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Скандинавская ходьба – это не просто вид спорта, а стиль жизни.</w:t>
      </w:r>
    </w:p>
    <w:p w:rsidR="00B757FA" w:rsidRPr="00A47DEF" w:rsidRDefault="00B757FA" w:rsidP="00B757FA">
      <w:pPr>
        <w:shd w:val="clear" w:color="auto" w:fill="FFFFFF"/>
        <w:jc w:val="center"/>
        <w:outlineLvl w:val="0"/>
        <w:rPr>
          <w:rFonts w:asciiTheme="majorHAnsi" w:hAnsiTheme="majorHAnsi" w:cs="Times New Roman"/>
          <w:b/>
          <w:i/>
          <w:color w:val="0000CC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0000CC"/>
          <w:sz w:val="28"/>
          <w:szCs w:val="28"/>
        </w:rPr>
        <w:t xml:space="preserve"> </w:t>
      </w:r>
    </w:p>
    <w:p w:rsidR="00D61DA6" w:rsidRPr="00A47DEF" w:rsidRDefault="00356F53" w:rsidP="00B757FA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Перечень использованных материалов:</w:t>
      </w:r>
    </w:p>
    <w:p w:rsidR="003D1164" w:rsidRPr="00B757FA" w:rsidRDefault="003D1164" w:rsidP="00B757FA">
      <w:pPr>
        <w:shd w:val="clear" w:color="auto" w:fill="FFFFFF"/>
        <w:outlineLvl w:val="0"/>
        <w:rPr>
          <w:rFonts w:ascii="Times New Roman" w:hAnsi="Times New Roman" w:cs="Times New Roman"/>
          <w:sz w:val="16"/>
          <w:szCs w:val="16"/>
        </w:rPr>
      </w:pPr>
    </w:p>
    <w:p w:rsidR="004B198B" w:rsidRPr="00A47DEF" w:rsidRDefault="000525E0" w:rsidP="00B757FA">
      <w:pPr>
        <w:pStyle w:val="a5"/>
        <w:numPr>
          <w:ilvl w:val="0"/>
          <w:numId w:val="1"/>
        </w:numPr>
        <w:shd w:val="clear" w:color="auto" w:fill="FFFFFF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hyperlink r:id="rId22" w:history="1"/>
      <w:r w:rsidR="004B198B" w:rsidRPr="00A47DE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http://jivilegko.ru/krasota-i-zdorove/figura-na-zavist/pohudenie-s-pomoshhyu-hodbyi/polza-skandinavskoy-hodbyi/</w:t>
        </w:r>
      </w:hyperlink>
    </w:p>
    <w:p w:rsidR="004B198B" w:rsidRPr="00A47DEF" w:rsidRDefault="000525E0" w:rsidP="00BA249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ladyspecial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zdorovie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sport</w:t>
        </w:r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fitnes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skandinavskaya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khodba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pravila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tekhnika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skandinavskoj</w:t>
        </w:r>
        <w:proofErr w:type="spellEnd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khodby</w:t>
        </w:r>
        <w:proofErr w:type="spellEnd"/>
      </w:hyperlink>
    </w:p>
    <w:p w:rsidR="004B198B" w:rsidRPr="00A47DEF" w:rsidRDefault="000525E0" w:rsidP="00BA249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B198B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http://zdorovie-muzhchiny.ru/fizkultura/xodba-i-beg/texnika-skandinavskoj-xodby/</w:t>
        </w:r>
      </w:hyperlink>
    </w:p>
    <w:p w:rsidR="00DC6CC6" w:rsidRPr="00B757FA" w:rsidRDefault="000525E0" w:rsidP="00BA249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C6CC6" w:rsidRPr="00A47D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http://www.tiensmed.ru/news/nordicwalking-b3i.html</w:t>
        </w:r>
      </w:hyperlink>
    </w:p>
    <w:p w:rsidR="00B757FA" w:rsidRPr="00A47DEF" w:rsidRDefault="00B757FA" w:rsidP="00B757FA">
      <w:pPr>
        <w:pStyle w:val="a5"/>
        <w:shd w:val="clear" w:color="auto" w:fill="FFFFFF"/>
        <w:spacing w:line="276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B198B" w:rsidRPr="00B757FA" w:rsidRDefault="004B198B" w:rsidP="00BA2495">
      <w:pPr>
        <w:pStyle w:val="a5"/>
        <w:shd w:val="clear" w:color="auto" w:fill="FFFFFF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1DA6" w:rsidRPr="00A47DEF" w:rsidRDefault="000D7808" w:rsidP="00BA249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7DEF">
        <w:rPr>
          <w:rFonts w:ascii="Times New Roman" w:hAnsi="Times New Roman" w:cs="Times New Roman"/>
          <w:sz w:val="28"/>
          <w:szCs w:val="28"/>
        </w:rPr>
        <w:t>О</w:t>
      </w:r>
      <w:r w:rsidR="00D61DA6" w:rsidRPr="00A47DEF">
        <w:rPr>
          <w:rFonts w:ascii="Times New Roman" w:hAnsi="Times New Roman" w:cs="Times New Roman"/>
          <w:sz w:val="28"/>
          <w:szCs w:val="28"/>
        </w:rPr>
        <w:t>тветственная</w:t>
      </w:r>
      <w:proofErr w:type="gramEnd"/>
      <w:r w:rsidR="00D61DA6" w:rsidRPr="00A47DEF">
        <w:rPr>
          <w:rFonts w:ascii="Times New Roman" w:hAnsi="Times New Roman" w:cs="Times New Roman"/>
          <w:sz w:val="28"/>
          <w:szCs w:val="28"/>
        </w:rPr>
        <w:t xml:space="preserve"> за выпуск</w:t>
      </w:r>
    </w:p>
    <w:p w:rsidR="00D61DA6" w:rsidRPr="00A47DEF" w:rsidRDefault="00CE361F" w:rsidP="00BA249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DEF">
        <w:rPr>
          <w:rFonts w:ascii="Times New Roman" w:hAnsi="Times New Roman" w:cs="Times New Roman"/>
          <w:sz w:val="28"/>
          <w:szCs w:val="28"/>
        </w:rPr>
        <w:t>заведующая</w:t>
      </w:r>
      <w:r w:rsidR="00641CC3" w:rsidRPr="00A47DEF">
        <w:rPr>
          <w:rFonts w:ascii="Times New Roman" w:hAnsi="Times New Roman" w:cs="Times New Roman"/>
          <w:sz w:val="28"/>
          <w:szCs w:val="28"/>
        </w:rPr>
        <w:t xml:space="preserve"> </w:t>
      </w:r>
      <w:r w:rsidRPr="00A47DEF">
        <w:rPr>
          <w:rFonts w:ascii="Times New Roman" w:hAnsi="Times New Roman" w:cs="Times New Roman"/>
          <w:sz w:val="28"/>
          <w:szCs w:val="28"/>
        </w:rPr>
        <w:t>библиотекой-филиалом</w:t>
      </w:r>
      <w:r w:rsidR="00D61DA6" w:rsidRPr="00A47DEF">
        <w:rPr>
          <w:rFonts w:ascii="Times New Roman" w:hAnsi="Times New Roman" w:cs="Times New Roman"/>
          <w:sz w:val="28"/>
          <w:szCs w:val="28"/>
        </w:rPr>
        <w:t xml:space="preserve"> № 5</w:t>
      </w:r>
      <w:r w:rsidR="00011985" w:rsidRPr="00A47DEF">
        <w:rPr>
          <w:rFonts w:ascii="Times New Roman" w:hAnsi="Times New Roman" w:cs="Times New Roman"/>
          <w:sz w:val="28"/>
          <w:szCs w:val="28"/>
        </w:rPr>
        <w:t xml:space="preserve"> </w:t>
      </w:r>
      <w:r w:rsidR="001308B2" w:rsidRPr="00A47DEF">
        <w:rPr>
          <w:rFonts w:ascii="Times New Roman" w:hAnsi="Times New Roman" w:cs="Times New Roman"/>
          <w:sz w:val="28"/>
          <w:szCs w:val="28"/>
        </w:rPr>
        <w:t>Н.А. Морозова</w:t>
      </w:r>
    </w:p>
    <w:sectPr w:rsidR="00D61DA6" w:rsidRPr="00A47DEF" w:rsidSect="006409D7">
      <w:footerReference w:type="default" r:id="rId27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85" w:rsidRDefault="002C3F85" w:rsidP="006454A0">
      <w:r>
        <w:separator/>
      </w:r>
    </w:p>
  </w:endnote>
  <w:endnote w:type="continuationSeparator" w:id="0">
    <w:p w:rsidR="002C3F85" w:rsidRDefault="002C3F85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7165"/>
      <w:docPartObj>
        <w:docPartGallery w:val="Page Numbers (Bottom of Page)"/>
        <w:docPartUnique/>
      </w:docPartObj>
    </w:sdtPr>
    <w:sdtContent>
      <w:p w:rsidR="00816295" w:rsidRDefault="000525E0">
        <w:pPr>
          <w:pStyle w:val="af"/>
          <w:jc w:val="right"/>
        </w:pPr>
        <w:fldSimple w:instr=" PAGE   \* MERGEFORMAT ">
          <w:r w:rsidR="009C7394">
            <w:rPr>
              <w:noProof/>
            </w:rPr>
            <w:t>6</w:t>
          </w:r>
        </w:fldSimple>
      </w:p>
    </w:sdtContent>
  </w:sdt>
  <w:p w:rsidR="00816295" w:rsidRDefault="0081629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85" w:rsidRDefault="002C3F85" w:rsidP="006454A0">
      <w:r>
        <w:separator/>
      </w:r>
    </w:p>
  </w:footnote>
  <w:footnote w:type="continuationSeparator" w:id="0">
    <w:p w:rsidR="002C3F85" w:rsidRDefault="002C3F85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2pt;height:9.2pt" o:bullet="t">
        <v:imagedata r:id="rId1" o:title="BD10254_"/>
      </v:shape>
    </w:pict>
  </w:numPicBullet>
  <w:numPicBullet w:numPicBulletId="1">
    <w:pict>
      <v:shape id="_x0000_i1061" type="#_x0000_t75" style="width:11.7pt;height:9.2pt" o:bullet="t">
        <v:imagedata r:id="rId2" o:title="BD21300_"/>
      </v:shape>
    </w:pict>
  </w:numPicBullet>
  <w:numPicBullet w:numPicBulletId="2">
    <w:pict>
      <v:shape id="_x0000_i1062" type="#_x0000_t75" style="width:11.7pt;height:11.7pt" o:bullet="t">
        <v:imagedata r:id="rId3" o:title="msoB001"/>
      </v:shape>
    </w:pict>
  </w:numPicBullet>
  <w:abstractNum w:abstractNumId="0">
    <w:nsid w:val="016708D4"/>
    <w:multiLevelType w:val="multilevel"/>
    <w:tmpl w:val="A642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B45DC3"/>
    <w:multiLevelType w:val="hybridMultilevel"/>
    <w:tmpl w:val="938606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0106F9"/>
    <w:multiLevelType w:val="multilevel"/>
    <w:tmpl w:val="698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E60A9"/>
    <w:multiLevelType w:val="hybridMultilevel"/>
    <w:tmpl w:val="505A0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170F"/>
    <w:multiLevelType w:val="multilevel"/>
    <w:tmpl w:val="AAA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81A22"/>
    <w:multiLevelType w:val="hybridMultilevel"/>
    <w:tmpl w:val="A00C6AFE"/>
    <w:lvl w:ilvl="0" w:tplc="61C08FB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E3478F"/>
    <w:multiLevelType w:val="hybridMultilevel"/>
    <w:tmpl w:val="203C1A68"/>
    <w:lvl w:ilvl="0" w:tplc="04190007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19490C"/>
    <w:multiLevelType w:val="multilevel"/>
    <w:tmpl w:val="30DA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878E1"/>
    <w:multiLevelType w:val="multilevel"/>
    <w:tmpl w:val="3E78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A0615"/>
    <w:multiLevelType w:val="hybridMultilevel"/>
    <w:tmpl w:val="07046B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AE3121"/>
    <w:multiLevelType w:val="hybridMultilevel"/>
    <w:tmpl w:val="EB7231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344DB9"/>
    <w:multiLevelType w:val="hybridMultilevel"/>
    <w:tmpl w:val="E2F8E48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750AE5"/>
    <w:multiLevelType w:val="hybridMultilevel"/>
    <w:tmpl w:val="4976C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47285"/>
    <w:multiLevelType w:val="hybridMultilevel"/>
    <w:tmpl w:val="850CB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26286"/>
    <w:multiLevelType w:val="multilevel"/>
    <w:tmpl w:val="D6FC0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67397"/>
    <w:multiLevelType w:val="multilevel"/>
    <w:tmpl w:val="5F4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B21512"/>
    <w:multiLevelType w:val="multilevel"/>
    <w:tmpl w:val="F29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A4184"/>
    <w:multiLevelType w:val="multilevel"/>
    <w:tmpl w:val="528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832B8A"/>
    <w:multiLevelType w:val="multilevel"/>
    <w:tmpl w:val="F73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767384"/>
    <w:multiLevelType w:val="multilevel"/>
    <w:tmpl w:val="A1C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72F26"/>
    <w:multiLevelType w:val="multilevel"/>
    <w:tmpl w:val="07B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DF2EF8"/>
    <w:multiLevelType w:val="hybridMultilevel"/>
    <w:tmpl w:val="62FA968E"/>
    <w:lvl w:ilvl="0" w:tplc="7D303D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23BF0"/>
    <w:multiLevelType w:val="hybridMultilevel"/>
    <w:tmpl w:val="F55EB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A4005"/>
    <w:multiLevelType w:val="hybridMultilevel"/>
    <w:tmpl w:val="D41848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F15B57"/>
    <w:multiLevelType w:val="multilevel"/>
    <w:tmpl w:val="9FCA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7577A"/>
    <w:multiLevelType w:val="multilevel"/>
    <w:tmpl w:val="563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982391"/>
    <w:multiLevelType w:val="multilevel"/>
    <w:tmpl w:val="7892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2195A"/>
    <w:multiLevelType w:val="multilevel"/>
    <w:tmpl w:val="A04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465D9C"/>
    <w:multiLevelType w:val="hybridMultilevel"/>
    <w:tmpl w:val="93C2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F2455"/>
    <w:multiLevelType w:val="hybridMultilevel"/>
    <w:tmpl w:val="1E32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F73D5"/>
    <w:multiLevelType w:val="hybridMultilevel"/>
    <w:tmpl w:val="81228324"/>
    <w:lvl w:ilvl="0" w:tplc="7D303D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10F7B"/>
    <w:multiLevelType w:val="multilevel"/>
    <w:tmpl w:val="189C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015FF"/>
    <w:multiLevelType w:val="hybridMultilevel"/>
    <w:tmpl w:val="FCBAFB1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5DFC4EEB"/>
    <w:multiLevelType w:val="hybridMultilevel"/>
    <w:tmpl w:val="925AE91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2F02E4"/>
    <w:multiLevelType w:val="multilevel"/>
    <w:tmpl w:val="0E08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D26A9E"/>
    <w:multiLevelType w:val="multilevel"/>
    <w:tmpl w:val="DCC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C844D1"/>
    <w:multiLevelType w:val="hybridMultilevel"/>
    <w:tmpl w:val="A8042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54C14"/>
    <w:multiLevelType w:val="multilevel"/>
    <w:tmpl w:val="DEF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D668E7"/>
    <w:multiLevelType w:val="hybridMultilevel"/>
    <w:tmpl w:val="5B008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D6EE5"/>
    <w:multiLevelType w:val="hybridMultilevel"/>
    <w:tmpl w:val="4822B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C75EF"/>
    <w:multiLevelType w:val="hybridMultilevel"/>
    <w:tmpl w:val="F88CCBF2"/>
    <w:lvl w:ilvl="0" w:tplc="468839F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6AC7198F"/>
    <w:multiLevelType w:val="multilevel"/>
    <w:tmpl w:val="6212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AC509D"/>
    <w:multiLevelType w:val="hybridMultilevel"/>
    <w:tmpl w:val="D67ABD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3">
    <w:nsid w:val="75906E8A"/>
    <w:multiLevelType w:val="hybridMultilevel"/>
    <w:tmpl w:val="5CACC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11979"/>
    <w:multiLevelType w:val="multilevel"/>
    <w:tmpl w:val="E036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"/>
  </w:num>
  <w:num w:numId="3">
    <w:abstractNumId w:val="30"/>
  </w:num>
  <w:num w:numId="4">
    <w:abstractNumId w:val="33"/>
  </w:num>
  <w:num w:numId="5">
    <w:abstractNumId w:val="36"/>
  </w:num>
  <w:num w:numId="6">
    <w:abstractNumId w:val="23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40"/>
  </w:num>
  <w:num w:numId="13">
    <w:abstractNumId w:val="8"/>
  </w:num>
  <w:num w:numId="14">
    <w:abstractNumId w:val="24"/>
  </w:num>
  <w:num w:numId="15">
    <w:abstractNumId w:val="4"/>
  </w:num>
  <w:num w:numId="16">
    <w:abstractNumId w:val="0"/>
  </w:num>
  <w:num w:numId="17">
    <w:abstractNumId w:val="35"/>
  </w:num>
  <w:num w:numId="18">
    <w:abstractNumId w:val="41"/>
  </w:num>
  <w:num w:numId="19">
    <w:abstractNumId w:val="7"/>
  </w:num>
  <w:num w:numId="20">
    <w:abstractNumId w:val="31"/>
  </w:num>
  <w:num w:numId="21">
    <w:abstractNumId w:val="34"/>
  </w:num>
  <w:num w:numId="22">
    <w:abstractNumId w:val="26"/>
  </w:num>
  <w:num w:numId="23">
    <w:abstractNumId w:val="45"/>
  </w:num>
  <w:num w:numId="24">
    <w:abstractNumId w:val="19"/>
  </w:num>
  <w:num w:numId="25">
    <w:abstractNumId w:val="16"/>
  </w:num>
  <w:num w:numId="26">
    <w:abstractNumId w:val="37"/>
  </w:num>
  <w:num w:numId="27">
    <w:abstractNumId w:val="2"/>
  </w:num>
  <w:num w:numId="28">
    <w:abstractNumId w:val="25"/>
  </w:num>
  <w:num w:numId="29">
    <w:abstractNumId w:val="15"/>
  </w:num>
  <w:num w:numId="30">
    <w:abstractNumId w:val="20"/>
  </w:num>
  <w:num w:numId="31">
    <w:abstractNumId w:val="18"/>
  </w:num>
  <w:num w:numId="32">
    <w:abstractNumId w:val="27"/>
  </w:num>
  <w:num w:numId="33">
    <w:abstractNumId w:val="17"/>
  </w:num>
  <w:num w:numId="34">
    <w:abstractNumId w:val="29"/>
  </w:num>
  <w:num w:numId="35">
    <w:abstractNumId w:val="39"/>
  </w:num>
  <w:num w:numId="36">
    <w:abstractNumId w:val="42"/>
  </w:num>
  <w:num w:numId="37">
    <w:abstractNumId w:val="22"/>
  </w:num>
  <w:num w:numId="38">
    <w:abstractNumId w:val="3"/>
  </w:num>
  <w:num w:numId="39">
    <w:abstractNumId w:val="38"/>
  </w:num>
  <w:num w:numId="40">
    <w:abstractNumId w:val="13"/>
  </w:num>
  <w:num w:numId="41">
    <w:abstractNumId w:val="43"/>
  </w:num>
  <w:num w:numId="42">
    <w:abstractNumId w:val="28"/>
  </w:num>
  <w:num w:numId="43">
    <w:abstractNumId w:val="32"/>
  </w:num>
  <w:num w:numId="44">
    <w:abstractNumId w:val="9"/>
  </w:num>
  <w:num w:numId="45">
    <w:abstractNumId w:val="10"/>
  </w:num>
  <w:num w:numId="46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8AA"/>
    <w:rsid w:val="00011985"/>
    <w:rsid w:val="000148E8"/>
    <w:rsid w:val="00045F77"/>
    <w:rsid w:val="000525E0"/>
    <w:rsid w:val="00064701"/>
    <w:rsid w:val="000C1370"/>
    <w:rsid w:val="000D7808"/>
    <w:rsid w:val="000E5962"/>
    <w:rsid w:val="000F1D8B"/>
    <w:rsid w:val="000F28BB"/>
    <w:rsid w:val="000F7235"/>
    <w:rsid w:val="001053CC"/>
    <w:rsid w:val="00112F31"/>
    <w:rsid w:val="00116E76"/>
    <w:rsid w:val="001308B2"/>
    <w:rsid w:val="00146C64"/>
    <w:rsid w:val="00166B94"/>
    <w:rsid w:val="00180108"/>
    <w:rsid w:val="001A2E69"/>
    <w:rsid w:val="001A4F3C"/>
    <w:rsid w:val="001B3C08"/>
    <w:rsid w:val="001C1A93"/>
    <w:rsid w:val="001D4B7E"/>
    <w:rsid w:val="001D6526"/>
    <w:rsid w:val="001E1B25"/>
    <w:rsid w:val="001F10C6"/>
    <w:rsid w:val="001F7C0D"/>
    <w:rsid w:val="001F7CCF"/>
    <w:rsid w:val="00200676"/>
    <w:rsid w:val="002225AC"/>
    <w:rsid w:val="00232B62"/>
    <w:rsid w:val="00235B4E"/>
    <w:rsid w:val="002537F9"/>
    <w:rsid w:val="00254118"/>
    <w:rsid w:val="002611BC"/>
    <w:rsid w:val="0026194D"/>
    <w:rsid w:val="002764B3"/>
    <w:rsid w:val="00276801"/>
    <w:rsid w:val="002842DD"/>
    <w:rsid w:val="00296746"/>
    <w:rsid w:val="002974F8"/>
    <w:rsid w:val="002977D1"/>
    <w:rsid w:val="002B42C9"/>
    <w:rsid w:val="002B42CE"/>
    <w:rsid w:val="002C3839"/>
    <w:rsid w:val="002C3F85"/>
    <w:rsid w:val="002C7AD4"/>
    <w:rsid w:val="002D5DA7"/>
    <w:rsid w:val="002E038D"/>
    <w:rsid w:val="002E4F58"/>
    <w:rsid w:val="002E7492"/>
    <w:rsid w:val="002F5AFD"/>
    <w:rsid w:val="0030520B"/>
    <w:rsid w:val="00315846"/>
    <w:rsid w:val="00321104"/>
    <w:rsid w:val="00322C12"/>
    <w:rsid w:val="00336648"/>
    <w:rsid w:val="003504B3"/>
    <w:rsid w:val="00353C98"/>
    <w:rsid w:val="00355F32"/>
    <w:rsid w:val="00356F53"/>
    <w:rsid w:val="00360803"/>
    <w:rsid w:val="0038270D"/>
    <w:rsid w:val="003843AB"/>
    <w:rsid w:val="00384742"/>
    <w:rsid w:val="003A5E4C"/>
    <w:rsid w:val="003B2B7C"/>
    <w:rsid w:val="003C15A1"/>
    <w:rsid w:val="003C27C0"/>
    <w:rsid w:val="003D1164"/>
    <w:rsid w:val="003F2AC2"/>
    <w:rsid w:val="00414EC0"/>
    <w:rsid w:val="00423703"/>
    <w:rsid w:val="00423AC3"/>
    <w:rsid w:val="00433CBC"/>
    <w:rsid w:val="00440ABD"/>
    <w:rsid w:val="00445A38"/>
    <w:rsid w:val="00447644"/>
    <w:rsid w:val="0045641E"/>
    <w:rsid w:val="0046465A"/>
    <w:rsid w:val="00474BC1"/>
    <w:rsid w:val="004A6CF7"/>
    <w:rsid w:val="004A7900"/>
    <w:rsid w:val="004A7EF5"/>
    <w:rsid w:val="004B198B"/>
    <w:rsid w:val="004B4916"/>
    <w:rsid w:val="004B5C44"/>
    <w:rsid w:val="004D7789"/>
    <w:rsid w:val="004F1C90"/>
    <w:rsid w:val="00511723"/>
    <w:rsid w:val="00522EC0"/>
    <w:rsid w:val="00526DA1"/>
    <w:rsid w:val="005314CD"/>
    <w:rsid w:val="00552DC5"/>
    <w:rsid w:val="00561C91"/>
    <w:rsid w:val="00562A70"/>
    <w:rsid w:val="00587521"/>
    <w:rsid w:val="00594D30"/>
    <w:rsid w:val="005A1606"/>
    <w:rsid w:val="005A1FDE"/>
    <w:rsid w:val="005A6EAF"/>
    <w:rsid w:val="005B3571"/>
    <w:rsid w:val="00600AB9"/>
    <w:rsid w:val="00600BA0"/>
    <w:rsid w:val="0060677A"/>
    <w:rsid w:val="00607C20"/>
    <w:rsid w:val="00617751"/>
    <w:rsid w:val="0061791D"/>
    <w:rsid w:val="00630ABD"/>
    <w:rsid w:val="006409D7"/>
    <w:rsid w:val="00641CC3"/>
    <w:rsid w:val="006454A0"/>
    <w:rsid w:val="00671914"/>
    <w:rsid w:val="0067231C"/>
    <w:rsid w:val="0067799A"/>
    <w:rsid w:val="0069352A"/>
    <w:rsid w:val="006A065F"/>
    <w:rsid w:val="006C6908"/>
    <w:rsid w:val="006E5352"/>
    <w:rsid w:val="006E5D1B"/>
    <w:rsid w:val="006F5486"/>
    <w:rsid w:val="006F57C7"/>
    <w:rsid w:val="00734208"/>
    <w:rsid w:val="00735372"/>
    <w:rsid w:val="007453FF"/>
    <w:rsid w:val="0074621E"/>
    <w:rsid w:val="00761061"/>
    <w:rsid w:val="00767ED2"/>
    <w:rsid w:val="00777901"/>
    <w:rsid w:val="00793A69"/>
    <w:rsid w:val="007B03CE"/>
    <w:rsid w:val="007B2FE6"/>
    <w:rsid w:val="007D4D93"/>
    <w:rsid w:val="007D53F7"/>
    <w:rsid w:val="007E05E2"/>
    <w:rsid w:val="007E4ADC"/>
    <w:rsid w:val="00811537"/>
    <w:rsid w:val="00812506"/>
    <w:rsid w:val="00816295"/>
    <w:rsid w:val="008265D6"/>
    <w:rsid w:val="0083776B"/>
    <w:rsid w:val="008452EA"/>
    <w:rsid w:val="00866AF4"/>
    <w:rsid w:val="00871E5C"/>
    <w:rsid w:val="00884916"/>
    <w:rsid w:val="00886A4B"/>
    <w:rsid w:val="00886B6E"/>
    <w:rsid w:val="00893D5E"/>
    <w:rsid w:val="008A061E"/>
    <w:rsid w:val="008A2863"/>
    <w:rsid w:val="008A7AFC"/>
    <w:rsid w:val="008C464B"/>
    <w:rsid w:val="008E60A1"/>
    <w:rsid w:val="008E6183"/>
    <w:rsid w:val="008E7CF6"/>
    <w:rsid w:val="00905BF8"/>
    <w:rsid w:val="00915B49"/>
    <w:rsid w:val="00936722"/>
    <w:rsid w:val="00937FC1"/>
    <w:rsid w:val="0094166E"/>
    <w:rsid w:val="009517BB"/>
    <w:rsid w:val="0097367D"/>
    <w:rsid w:val="009802DE"/>
    <w:rsid w:val="00981A82"/>
    <w:rsid w:val="009A0808"/>
    <w:rsid w:val="009A3100"/>
    <w:rsid w:val="009A5943"/>
    <w:rsid w:val="009B012D"/>
    <w:rsid w:val="009B0279"/>
    <w:rsid w:val="009C7394"/>
    <w:rsid w:val="009E0D38"/>
    <w:rsid w:val="009F3AB1"/>
    <w:rsid w:val="00A01922"/>
    <w:rsid w:val="00A033D3"/>
    <w:rsid w:val="00A21453"/>
    <w:rsid w:val="00A31A0A"/>
    <w:rsid w:val="00A37C72"/>
    <w:rsid w:val="00A47DEF"/>
    <w:rsid w:val="00A73487"/>
    <w:rsid w:val="00A73E3A"/>
    <w:rsid w:val="00A801DE"/>
    <w:rsid w:val="00A8335F"/>
    <w:rsid w:val="00A85921"/>
    <w:rsid w:val="00AC3FA5"/>
    <w:rsid w:val="00AC5844"/>
    <w:rsid w:val="00AD129D"/>
    <w:rsid w:val="00AE080B"/>
    <w:rsid w:val="00AE12BF"/>
    <w:rsid w:val="00AF5C3D"/>
    <w:rsid w:val="00B201C0"/>
    <w:rsid w:val="00B20D30"/>
    <w:rsid w:val="00B21CDD"/>
    <w:rsid w:val="00B30387"/>
    <w:rsid w:val="00B31A24"/>
    <w:rsid w:val="00B36E95"/>
    <w:rsid w:val="00B3730B"/>
    <w:rsid w:val="00B4639E"/>
    <w:rsid w:val="00B4748C"/>
    <w:rsid w:val="00B757FA"/>
    <w:rsid w:val="00B75C46"/>
    <w:rsid w:val="00B80F4E"/>
    <w:rsid w:val="00B95767"/>
    <w:rsid w:val="00BA2495"/>
    <w:rsid w:val="00BA5A38"/>
    <w:rsid w:val="00BB1476"/>
    <w:rsid w:val="00BB7FF6"/>
    <w:rsid w:val="00BC040C"/>
    <w:rsid w:val="00BC360D"/>
    <w:rsid w:val="00BC4086"/>
    <w:rsid w:val="00BE4B05"/>
    <w:rsid w:val="00BE65F0"/>
    <w:rsid w:val="00C05C31"/>
    <w:rsid w:val="00C114C7"/>
    <w:rsid w:val="00C11AD3"/>
    <w:rsid w:val="00C13637"/>
    <w:rsid w:val="00C17734"/>
    <w:rsid w:val="00C255E0"/>
    <w:rsid w:val="00C33E73"/>
    <w:rsid w:val="00C403F0"/>
    <w:rsid w:val="00C42FB2"/>
    <w:rsid w:val="00C468D0"/>
    <w:rsid w:val="00C46B56"/>
    <w:rsid w:val="00C475A7"/>
    <w:rsid w:val="00C54DDE"/>
    <w:rsid w:val="00C604EF"/>
    <w:rsid w:val="00C6551C"/>
    <w:rsid w:val="00C66066"/>
    <w:rsid w:val="00C675BB"/>
    <w:rsid w:val="00C94205"/>
    <w:rsid w:val="00CA228B"/>
    <w:rsid w:val="00CB78E9"/>
    <w:rsid w:val="00CC0BDF"/>
    <w:rsid w:val="00CC6F7A"/>
    <w:rsid w:val="00CE1A4A"/>
    <w:rsid w:val="00CE2246"/>
    <w:rsid w:val="00CE361F"/>
    <w:rsid w:val="00CE71A0"/>
    <w:rsid w:val="00D02923"/>
    <w:rsid w:val="00D16E93"/>
    <w:rsid w:val="00D22852"/>
    <w:rsid w:val="00D35221"/>
    <w:rsid w:val="00D61DA6"/>
    <w:rsid w:val="00D724F2"/>
    <w:rsid w:val="00D74F43"/>
    <w:rsid w:val="00D77203"/>
    <w:rsid w:val="00D82D5D"/>
    <w:rsid w:val="00D961C0"/>
    <w:rsid w:val="00D96463"/>
    <w:rsid w:val="00DB1581"/>
    <w:rsid w:val="00DB5944"/>
    <w:rsid w:val="00DC25BD"/>
    <w:rsid w:val="00DC2FFF"/>
    <w:rsid w:val="00DC3C97"/>
    <w:rsid w:val="00DC6CC6"/>
    <w:rsid w:val="00DF7E6F"/>
    <w:rsid w:val="00E2353D"/>
    <w:rsid w:val="00E23DA3"/>
    <w:rsid w:val="00E70B26"/>
    <w:rsid w:val="00E728FF"/>
    <w:rsid w:val="00E838FA"/>
    <w:rsid w:val="00EB27E5"/>
    <w:rsid w:val="00ED7043"/>
    <w:rsid w:val="00EF4077"/>
    <w:rsid w:val="00EF457F"/>
    <w:rsid w:val="00F01CE2"/>
    <w:rsid w:val="00F02E32"/>
    <w:rsid w:val="00F242E9"/>
    <w:rsid w:val="00F339A2"/>
    <w:rsid w:val="00F367A4"/>
    <w:rsid w:val="00F438FD"/>
    <w:rsid w:val="00F50ACD"/>
    <w:rsid w:val="00F53B0F"/>
    <w:rsid w:val="00F615C4"/>
    <w:rsid w:val="00F70316"/>
    <w:rsid w:val="00F85681"/>
    <w:rsid w:val="00F901C1"/>
    <w:rsid w:val="00FA1CC1"/>
    <w:rsid w:val="00FA5EC7"/>
    <w:rsid w:val="00FB1A60"/>
    <w:rsid w:val="00FB4FB9"/>
    <w:rsid w:val="00FC6C9A"/>
    <w:rsid w:val="00FE1B7F"/>
    <w:rsid w:val="00FE7483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www.tiensmed.ru/news/nordicwalking-b3i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zdorovie-muzhchiny.ru/fizkultura/xodba-i-beg/texnika-skandinavskoj-xodb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hyperlink" Target="http://ladyspecial.ru/zdorovie/sport-i-fitnes/skandinavskaya-khodba-pravila-tekhnika-skandinavskoj-khodb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hyperlink" Target="http://jivilegko.ru/krasota-i-zdorove/figura-na-zavist/pohudenie-s-pomoshhyu-hodbyi/polza-skandinavskoy-hodbyi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vahe-zdorovye.ru/metodyi-i-uprazhneniya/sustavnaya-%20%20gimnastika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ED986-BA48-4132-B89A-4B16BD5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45</cp:revision>
  <cp:lastPrinted>2015-12-04T12:50:00Z</cp:lastPrinted>
  <dcterms:created xsi:type="dcterms:W3CDTF">2012-04-09T07:02:00Z</dcterms:created>
  <dcterms:modified xsi:type="dcterms:W3CDTF">2018-09-25T09:14:00Z</dcterms:modified>
</cp:coreProperties>
</file>