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95" w:rsidRPr="004177C3" w:rsidRDefault="00525695" w:rsidP="0052569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4177C3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 </w:t>
      </w:r>
      <w:r w:rsidR="00FB5689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14</w:t>
      </w:r>
      <w:r w:rsidRPr="004177C3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  <w:r w:rsidRPr="004177C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25695" w:rsidRPr="004177C3" w:rsidRDefault="00525695" w:rsidP="005256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C3">
        <w:rPr>
          <w:rFonts w:ascii="Times New Roman" w:hAnsi="Times New Roman" w:cs="Times New Roman"/>
          <w:b/>
          <w:sz w:val="28"/>
          <w:szCs w:val="28"/>
        </w:rPr>
        <w:t xml:space="preserve">                Библиотека-филиал № 5</w:t>
      </w:r>
    </w:p>
    <w:p w:rsidR="00525695" w:rsidRPr="00FB5689" w:rsidRDefault="00525695" w:rsidP="005256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689" w:rsidRDefault="00FB5689" w:rsidP="00525695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93374" cy="895350"/>
            <wp:effectExtent l="57150" t="57150" r="63926" b="57150"/>
            <wp:docPr id="1" name="Рисунок 1" descr="http://azbukabez.ru/uploads/posts/2017-10/3927653024aff6e6fe1eb6eb10dbfc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ukabez.ru/uploads/posts/2017-10/3927653024aff6e6fe1eb6eb10dbfcf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74" cy="8953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695" w:rsidRPr="00FF44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5695" w:rsidRPr="00FB5689" w:rsidRDefault="00525695" w:rsidP="00525695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568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25695" w:rsidRPr="00FF448E" w:rsidRDefault="00525695" w:rsidP="00525695">
      <w:pPr>
        <w:spacing w:line="276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B5689" w:rsidRPr="00A40911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25pt;height:44.25pt" fillcolor="#683400" strokecolor="#eeece1 [3214]" strokeweight="1.5pt">
            <v:shadow on="t" color="#900" opacity=".5"/>
            <v:textpath style="font-family:&quot;Impact&quot;;font-weight:bold;v-text-kern:t" trim="t" fitpath="t" string="СИГАРЕТА - УБИЙЦА"/>
          </v:shape>
        </w:pict>
      </w:r>
    </w:p>
    <w:p w:rsidR="00525695" w:rsidRPr="00FF448E" w:rsidRDefault="00525695" w:rsidP="00525695">
      <w:pPr>
        <w:spacing w:line="276" w:lineRule="auto"/>
        <w:ind w:left="284" w:right="-17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Default="00A40911" w:rsidP="00525695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911">
        <w:rPr>
          <w:rFonts w:ascii="Times New Roman" w:hAnsi="Times New Roman" w:cs="Times New Roman"/>
          <w:bCs/>
          <w:sz w:val="28"/>
          <w:szCs w:val="28"/>
        </w:rPr>
        <w:pict>
          <v:shape id="_x0000_i1026" type="#_x0000_t136" style="width:332.25pt;height:43.5pt" fillcolor="#004f8a">
            <v:shadow color="#868686"/>
            <v:textpath style="font-family:&quot;Arial Black&quot;;v-text-kern:t" trim="t" fitpath="t" string="31 мая -&#10;Всемирный день без табака"/>
          </v:shape>
        </w:pict>
      </w:r>
    </w:p>
    <w:p w:rsidR="00D61D16" w:rsidRPr="00FF448E" w:rsidRDefault="00D61D16" w:rsidP="00525695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25695" w:rsidRPr="00FF448E" w:rsidRDefault="00D61D16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160020</wp:posOffset>
            </wp:positionV>
            <wp:extent cx="2276475" cy="2465705"/>
            <wp:effectExtent l="76200" t="57150" r="66675" b="48895"/>
            <wp:wrapTight wrapText="bothSides">
              <wp:wrapPolygon edited="0">
                <wp:start x="-723" y="-501"/>
                <wp:lineTo x="-723" y="22028"/>
                <wp:lineTo x="22233" y="22028"/>
                <wp:lineTo x="22233" y="-501"/>
                <wp:lineTo x="-723" y="-501"/>
              </wp:wrapPolygon>
            </wp:wrapTight>
            <wp:docPr id="6" name="Рисунок 46" descr="http://ruslekar.info/images/original/7Ux8sYUVz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uslekar.info/images/original/7Ux8sYUVzE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657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834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695" w:rsidRPr="00FF448E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Pr="00FF448E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Pr="00FF448E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Pr="00FF448E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Pr="00FF448E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Pr="00FF448E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Default="00525695" w:rsidP="00525695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5695" w:rsidRDefault="00525695" w:rsidP="00FB568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5695" w:rsidRDefault="00525695" w:rsidP="005256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695" w:rsidRPr="00936496" w:rsidRDefault="00525695" w:rsidP="005256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C3">
        <w:rPr>
          <w:rFonts w:ascii="Times New Roman" w:hAnsi="Times New Roman" w:cs="Times New Roman"/>
          <w:b/>
          <w:sz w:val="28"/>
          <w:szCs w:val="28"/>
        </w:rPr>
        <w:t>Кисловодск, 2016 г.</w:t>
      </w:r>
    </w:p>
    <w:p w:rsidR="00525695" w:rsidRDefault="00525695" w:rsidP="00525695">
      <w:pPr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00"/>
          <w:sz w:val="6"/>
          <w:szCs w:val="6"/>
          <w:shd w:val="clear" w:color="auto" w:fill="FFFFFF"/>
        </w:rPr>
      </w:pPr>
    </w:p>
    <w:p w:rsidR="00525695" w:rsidRDefault="00525695" w:rsidP="00525695">
      <w:pPr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00"/>
          <w:sz w:val="6"/>
          <w:szCs w:val="6"/>
          <w:shd w:val="clear" w:color="auto" w:fill="FFFFFF"/>
        </w:rPr>
      </w:pPr>
    </w:p>
    <w:p w:rsidR="00525695" w:rsidRDefault="00525695" w:rsidP="00525695">
      <w:pPr>
        <w:spacing w:line="276" w:lineRule="auto"/>
        <w:jc w:val="center"/>
        <w:outlineLvl w:val="0"/>
        <w:rPr>
          <w:rFonts w:asciiTheme="majorHAnsi" w:hAnsiTheme="majorHAnsi" w:cs="Times New Roman"/>
          <w:b/>
          <w:i/>
          <w:color w:val="000000"/>
          <w:sz w:val="6"/>
          <w:szCs w:val="6"/>
          <w:shd w:val="clear" w:color="auto" w:fill="FFFFFF"/>
        </w:rPr>
      </w:pPr>
    </w:p>
    <w:p w:rsidR="00525695" w:rsidRPr="0033406A" w:rsidRDefault="00525695" w:rsidP="00525695">
      <w:pPr>
        <w:pBdr>
          <w:top w:val="triple" w:sz="4" w:space="2" w:color="000074"/>
          <w:left w:val="triple" w:sz="4" w:space="4" w:color="000074"/>
          <w:bottom w:val="triple" w:sz="4" w:space="1" w:color="000074"/>
          <w:right w:val="triple" w:sz="4" w:space="4" w:color="000074"/>
        </w:pBdr>
        <w:tabs>
          <w:tab w:val="left" w:pos="6379"/>
          <w:tab w:val="left" w:pos="6521"/>
        </w:tabs>
        <w:spacing w:line="276" w:lineRule="auto"/>
        <w:ind w:left="284" w:right="251"/>
        <w:jc w:val="both"/>
        <w:outlineLvl w:val="0"/>
        <w:rPr>
          <w:rStyle w:val="apple-converted-space"/>
          <w:rFonts w:asciiTheme="majorHAnsi" w:hAnsiTheme="majorHAnsi" w:cs="Times New Roman"/>
          <w:b/>
          <w:i/>
          <w:color w:val="000099"/>
          <w:sz w:val="26"/>
          <w:szCs w:val="26"/>
          <w:shd w:val="clear" w:color="auto" w:fill="FFFFFF"/>
        </w:rPr>
      </w:pPr>
      <w:r w:rsidRPr="0033406A">
        <w:rPr>
          <w:rFonts w:asciiTheme="majorHAnsi" w:hAnsiTheme="majorHAnsi" w:cs="Times New Roman"/>
          <w:b/>
          <w:i/>
          <w:color w:val="000099"/>
          <w:sz w:val="26"/>
          <w:szCs w:val="26"/>
          <w:shd w:val="clear" w:color="auto" w:fill="FFFFFF"/>
        </w:rPr>
        <w:lastRenderedPageBreak/>
        <w:t>Всемирный день без табака официально объявлен праздничным днем в 1988 году Всемирной организацией здравоохранения</w:t>
      </w:r>
    </w:p>
    <w:p w:rsidR="00525695" w:rsidRPr="005F2ECB" w:rsidRDefault="00525695" w:rsidP="00525695">
      <w:pPr>
        <w:spacing w:line="276" w:lineRule="auto"/>
        <w:ind w:right="251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5695" w:rsidRPr="00936496" w:rsidRDefault="00525695" w:rsidP="00525695">
      <w:pPr>
        <w:spacing w:line="276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49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743585</wp:posOffset>
            </wp:positionV>
            <wp:extent cx="2526665" cy="1590040"/>
            <wp:effectExtent l="57150" t="57150" r="64135" b="48260"/>
            <wp:wrapTight wrapText="bothSides">
              <wp:wrapPolygon edited="0">
                <wp:start x="-489" y="-776"/>
                <wp:lineTo x="-489" y="22256"/>
                <wp:lineTo x="22148" y="22256"/>
                <wp:lineTo x="22148" y="-776"/>
                <wp:lineTo x="-489" y="-776"/>
              </wp:wrapPolygon>
            </wp:wrapTight>
            <wp:docPr id="7" name="Рисунок 13" descr="http://tv360.sat2707.com/media/article_media/20150531/b700d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v360.sat2707.com/media/article_media/20150531/b700d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5900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834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 тех пор ежегодно 31 мая</w:t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курильщиков призывают отказаться от губительной сигареты хотя бы на один день. Работники здравоохранения, сторонники здорового образа жизни, деятели культуры, известные люди и средства массовой информации повсюду напоминают о  вреде табака, приводят ужасающие факты, рассказывают о том, как можно избавиться от  губительной привычки.</w:t>
      </w:r>
    </w:p>
    <w:p w:rsidR="00525695" w:rsidRPr="00936496" w:rsidRDefault="00525695" w:rsidP="00525695">
      <w:pPr>
        <w:spacing w:line="276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девяностые годы двадцатого века</w:t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мировым сообществом была поставлена задача — добиться того, чтобы в 21 веке проблема табакокурения исчезла.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Двадцать первый</w:t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век наступил, но проблема не исчезла. Борьба с никотином продолжается. Употребление табака является  одной из  причин смерти. Ежегодно от «табачной эпидемии» в мире умирает около 6 миллионов человек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более 600 тысяч из которых, не являясь курильщиками, умирают из-за воздей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ствия вторичного табачного дыма</w:t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>. При отсутствии действий к 2030 году эта цифра вырастет до 8 миллионов человек.</w:t>
      </w:r>
    </w:p>
    <w:p w:rsidR="00525695" w:rsidRDefault="00525695" w:rsidP="00525695">
      <w:pPr>
        <w:spacing w:line="276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России от причин, связанных с курением, ежегодно </w:t>
      </w:r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преждевременно умирают около 300 тысяч человек. Это больше, чем от дорожно-транспортных происшествий, употребления наркотиков или </w:t>
      </w:r>
      <w:proofErr w:type="gramStart"/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proofErr w:type="gramEnd"/>
      <w:r w:rsidRPr="009364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СПИД. По статистике, в нашей стране курят около 40% населения. Никотин вызывает сильную зависимость.  </w:t>
      </w:r>
    </w:p>
    <w:p w:rsidR="00525695" w:rsidRPr="004F65AE" w:rsidRDefault="00525695" w:rsidP="00525695">
      <w:pPr>
        <w:spacing w:line="276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F65AE">
        <w:rPr>
          <w:rFonts w:ascii="Times New Roman" w:hAnsi="Times New Roman" w:cs="Times New Roman"/>
          <w:color w:val="000000"/>
          <w:sz w:val="26"/>
          <w:szCs w:val="26"/>
        </w:rPr>
        <w:t>Учитывая необходимость изменения сложившейся ситуации в России с 2012 года началась</w:t>
      </w:r>
      <w:proofErr w:type="gramEnd"/>
      <w:r w:rsidRPr="004F65AE">
        <w:rPr>
          <w:rFonts w:ascii="Times New Roman" w:hAnsi="Times New Roman" w:cs="Times New Roman"/>
          <w:color w:val="000000"/>
          <w:sz w:val="26"/>
          <w:szCs w:val="26"/>
        </w:rPr>
        <w:t xml:space="preserve"> активная работа по созданию закона об ограничении курения табака, который вступил в действие с 2014 года.</w:t>
      </w:r>
    </w:p>
    <w:p w:rsidR="00525695" w:rsidRPr="002B5BD5" w:rsidRDefault="00525695" w:rsidP="00525695">
      <w:pPr>
        <w:pStyle w:val="ab"/>
        <w:spacing w:line="276" w:lineRule="auto"/>
        <w:jc w:val="center"/>
        <w:rPr>
          <w:rFonts w:asciiTheme="majorHAnsi" w:hAnsiTheme="majorHAnsi"/>
          <w:b/>
          <w:i/>
          <w:color w:val="000066"/>
          <w:sz w:val="28"/>
          <w:szCs w:val="28"/>
        </w:rPr>
      </w:pPr>
      <w:r w:rsidRPr="00BA6F70">
        <w:rPr>
          <w:rFonts w:asciiTheme="majorHAnsi" w:hAnsiTheme="majorHAnsi"/>
          <w:b/>
          <w:i/>
          <w:color w:val="000066"/>
          <w:sz w:val="28"/>
          <w:szCs w:val="28"/>
        </w:rPr>
        <w:t>Вред курения на организм человека</w:t>
      </w:r>
    </w:p>
    <w:p w:rsidR="00525695" w:rsidRPr="00936496" w:rsidRDefault="00525695" w:rsidP="00525695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480695</wp:posOffset>
            </wp:positionV>
            <wp:extent cx="2150745" cy="2148205"/>
            <wp:effectExtent l="57150" t="57150" r="59055" b="61595"/>
            <wp:wrapTight wrapText="bothSides">
              <wp:wrapPolygon edited="0">
                <wp:start x="-574" y="-575"/>
                <wp:lineTo x="-574" y="22219"/>
                <wp:lineTo x="22193" y="22219"/>
                <wp:lineTo x="22193" y="-575"/>
                <wp:lineTo x="-574" y="-575"/>
              </wp:wrapPolygon>
            </wp:wrapTight>
            <wp:docPr id="9" name="Рисунок 79" descr="http://cs6065.vk.me/v6065873/11fe6/dd4k8lpC5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cs6065.vk.me/v6065873/11fe6/dd4k8lpC5A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1482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834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химической формуле</w:t>
      </w:r>
      <w:r w:rsidRPr="00936496">
        <w:rPr>
          <w:rFonts w:ascii="Times New Roman" w:hAnsi="Times New Roman" w:cs="Times New Roman"/>
          <w:sz w:val="26"/>
          <w:szCs w:val="26"/>
        </w:rPr>
        <w:t xml:space="preserve"> в табачном дыме находятся: бутан, кадмий, угарный газ, никотин, </w:t>
      </w:r>
      <w:proofErr w:type="spellStart"/>
      <w:r w:rsidRPr="00936496">
        <w:rPr>
          <w:rFonts w:ascii="Times New Roman" w:hAnsi="Times New Roman" w:cs="Times New Roman"/>
          <w:sz w:val="26"/>
          <w:szCs w:val="26"/>
        </w:rPr>
        <w:t>гексамин</w:t>
      </w:r>
      <w:proofErr w:type="spellEnd"/>
      <w:r w:rsidRPr="00936496">
        <w:rPr>
          <w:rFonts w:ascii="Times New Roman" w:hAnsi="Times New Roman" w:cs="Times New Roman"/>
          <w:sz w:val="26"/>
          <w:szCs w:val="26"/>
        </w:rPr>
        <w:t>, винил хлорид, нафталин, ацетон, никотин, аммоний, метанол, мышьяк, метан,</w:t>
      </w:r>
      <w:r>
        <w:rPr>
          <w:rFonts w:ascii="Times New Roman" w:hAnsi="Times New Roman" w:cs="Times New Roman"/>
          <w:sz w:val="26"/>
          <w:szCs w:val="26"/>
        </w:rPr>
        <w:t xml:space="preserve"> полоний, радий, торий, смолы… </w:t>
      </w:r>
      <w:r w:rsidRPr="00936496">
        <w:rPr>
          <w:rFonts w:ascii="Times New Roman" w:hAnsi="Times New Roman" w:cs="Times New Roman"/>
          <w:sz w:val="26"/>
          <w:szCs w:val="26"/>
        </w:rPr>
        <w:t>всего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36496">
        <w:rPr>
          <w:rFonts w:ascii="Times New Roman" w:hAnsi="Times New Roman" w:cs="Times New Roman"/>
          <w:sz w:val="26"/>
          <w:szCs w:val="26"/>
        </w:rPr>
        <w:t xml:space="preserve">4 000 различных по степени токсичности химических веществ. </w:t>
      </w:r>
      <w:proofErr w:type="gramEnd"/>
    </w:p>
    <w:p w:rsidR="00525695" w:rsidRPr="00936496" w:rsidRDefault="00525695" w:rsidP="00525695">
      <w:pPr>
        <w:pStyle w:val="a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36496">
        <w:rPr>
          <w:rStyle w:val="ac"/>
          <w:i/>
          <w:color w:val="000066"/>
          <w:sz w:val="26"/>
          <w:szCs w:val="26"/>
        </w:rPr>
        <w:t>Никотин</w:t>
      </w:r>
      <w:r w:rsidRPr="00936496">
        <w:rPr>
          <w:rStyle w:val="apple-converted-space"/>
          <w:sz w:val="26"/>
          <w:szCs w:val="26"/>
        </w:rPr>
        <w:t> </w:t>
      </w:r>
      <w:r w:rsidRPr="00936496">
        <w:rPr>
          <w:sz w:val="26"/>
          <w:szCs w:val="26"/>
        </w:rPr>
        <w:t xml:space="preserve">– алкалоид, содержащийся в листьях и стеблях табака. При курении вдыхается с дымом, через легкие попадает в кровяное русло, преодолевает гематоэнцефалический барьер и через несколько секунд попадает в центральную нервную систему.  </w:t>
      </w:r>
    </w:p>
    <w:p w:rsidR="00525695" w:rsidRPr="00936496" w:rsidRDefault="00525695" w:rsidP="00525695">
      <w:pPr>
        <w:pStyle w:val="a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36496">
        <w:rPr>
          <w:rStyle w:val="ac"/>
          <w:i/>
          <w:color w:val="000066"/>
          <w:sz w:val="26"/>
          <w:szCs w:val="26"/>
        </w:rPr>
        <w:lastRenderedPageBreak/>
        <w:t>Окись углерода (угарный газ)</w:t>
      </w:r>
      <w:r w:rsidRPr="00936496">
        <w:rPr>
          <w:rStyle w:val="apple-converted-space"/>
          <w:i/>
          <w:color w:val="000066"/>
          <w:sz w:val="26"/>
          <w:szCs w:val="26"/>
        </w:rPr>
        <w:t xml:space="preserve">  </w:t>
      </w:r>
      <w:r w:rsidRPr="00936496">
        <w:rPr>
          <w:sz w:val="26"/>
          <w:szCs w:val="26"/>
        </w:rPr>
        <w:t xml:space="preserve">является весьма токсичным компонентом табачного дыма.   Вступая в связь с гемоглобином, окись углерода образует соединение карбоксигемоглобин. Он препятствует нормальной доставке кислорода к органам и тканям, в результате чего развивается хроническое кислородное голодание.  </w:t>
      </w:r>
    </w:p>
    <w:p w:rsidR="00525695" w:rsidRPr="00936496" w:rsidRDefault="00525695" w:rsidP="00525695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310515</wp:posOffset>
            </wp:positionV>
            <wp:extent cx="2035810" cy="2088515"/>
            <wp:effectExtent l="57150" t="57150" r="59690" b="64135"/>
            <wp:wrapTight wrapText="bothSides">
              <wp:wrapPolygon edited="0">
                <wp:start x="-606" y="-591"/>
                <wp:lineTo x="-606" y="22263"/>
                <wp:lineTo x="22233" y="22263"/>
                <wp:lineTo x="22233" y="-591"/>
                <wp:lineTo x="-606" y="-591"/>
              </wp:wrapPolygon>
            </wp:wrapTight>
            <wp:docPr id="10" name="Рисунок 69" descr="http://www.calend.ru/img/content_images/i4/4542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calend.ru/img/content_images/i4/4542_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8851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834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496">
        <w:rPr>
          <w:sz w:val="26"/>
          <w:szCs w:val="26"/>
        </w:rPr>
        <w:t xml:space="preserve"> </w:t>
      </w:r>
      <w:r w:rsidRPr="00936496">
        <w:rPr>
          <w:sz w:val="26"/>
          <w:szCs w:val="26"/>
        </w:rPr>
        <w:tab/>
      </w:r>
      <w:r w:rsidRPr="00936496">
        <w:rPr>
          <w:rStyle w:val="ac"/>
          <w:i/>
          <w:color w:val="000066"/>
          <w:sz w:val="26"/>
          <w:szCs w:val="26"/>
        </w:rPr>
        <w:t>Аммиак и табачный деготь (смолы)</w:t>
      </w:r>
      <w:r>
        <w:rPr>
          <w:rStyle w:val="ac"/>
          <w:i/>
          <w:color w:val="000066"/>
          <w:sz w:val="26"/>
          <w:szCs w:val="26"/>
        </w:rPr>
        <w:t xml:space="preserve"> </w:t>
      </w:r>
      <w:r w:rsidRPr="00936496">
        <w:rPr>
          <w:sz w:val="26"/>
          <w:szCs w:val="26"/>
        </w:rPr>
        <w:t xml:space="preserve">при сгорании табака попадают в трахею, бронхи и легкие. Аммиак растворяется во влажных слизистых оболочках верхних дыхательных путей, превращаясь в нашатырный спирт, раздражающий слизистую и вызывающий ее повышенную секрецию. Итог постоянного раздражения – кашель, бронхит, повышенная чувствительность к воспалительным инфекциям и аллергическим заболеваниям. С самим курильщиком, страдают и «принудительные» курильщики: они получают огромную дозу вредных веществ. </w:t>
      </w:r>
    </w:p>
    <w:p w:rsidR="00525695" w:rsidRPr="00936496" w:rsidRDefault="00525695" w:rsidP="00525695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36496">
        <w:rPr>
          <w:rFonts w:ascii="Times New Roman" w:hAnsi="Times New Roman" w:cs="Times New Roman"/>
          <w:bCs/>
          <w:sz w:val="26"/>
          <w:szCs w:val="26"/>
        </w:rPr>
        <w:t>Курение</w:t>
      </w:r>
      <w:r w:rsidRPr="00936496">
        <w:rPr>
          <w:rFonts w:ascii="Times New Roman" w:hAnsi="Times New Roman" w:cs="Times New Roman"/>
          <w:sz w:val="26"/>
          <w:szCs w:val="26"/>
        </w:rPr>
        <w:t> способно вызвать смерть мучительного и медленного характера, доказано, что более девяноста процентов диагностируемого рака легких связано с курением. Табачный дым повреждает эпителий дыхательного характера, тем самым обуславливает кашель курильщика, заболевания бронхов, рак легких.</w:t>
      </w:r>
      <w:r w:rsidRPr="0093649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525695" w:rsidRPr="00936496" w:rsidRDefault="00525695" w:rsidP="00525695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3649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 </w:t>
      </w:r>
      <w:r w:rsidRPr="00936496">
        <w:rPr>
          <w:rFonts w:ascii="Times New Roman" w:hAnsi="Times New Roman" w:cs="Times New Roman"/>
          <w:sz w:val="26"/>
          <w:szCs w:val="26"/>
        </w:rPr>
        <w:t xml:space="preserve"> </w:t>
      </w:r>
      <w:r w:rsidRPr="00936496">
        <w:rPr>
          <w:rFonts w:ascii="Times New Roman" w:hAnsi="Times New Roman" w:cs="Times New Roman"/>
          <w:iCs/>
          <w:sz w:val="26"/>
          <w:szCs w:val="26"/>
        </w:rPr>
        <w:t>Курение</w:t>
      </w:r>
      <w:r w:rsidRPr="00936496">
        <w:rPr>
          <w:rFonts w:ascii="Times New Roman" w:hAnsi="Times New Roman" w:cs="Times New Roman"/>
          <w:sz w:val="26"/>
          <w:szCs w:val="26"/>
        </w:rPr>
        <w:t> является одним из основополагающих факторов риска развития сердечно - сосудистых заболеваний. У курильщиков риск смертности от инфаркта составляет на четыре процента выше, чем у некурящего человека.</w:t>
      </w:r>
    </w:p>
    <w:p w:rsidR="00525695" w:rsidRPr="00936496" w:rsidRDefault="00525695" w:rsidP="00525695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36496">
        <w:rPr>
          <w:rFonts w:ascii="Times New Roman" w:hAnsi="Times New Roman" w:cs="Times New Roman"/>
          <w:sz w:val="26"/>
          <w:szCs w:val="26"/>
        </w:rPr>
        <w:t>После выкуривания одной сигареты из-за воспаления сужаются дыхательные пути, активизируется выделение мокроты, развивается кашель, чаще возникают приступы астмы. Никотин из сигаретного дыма провоцирует деление и размножение раковых клеток в легких. Страдают органы дыхания.</w:t>
      </w:r>
    </w:p>
    <w:p w:rsidR="00525695" w:rsidRPr="00936496" w:rsidRDefault="00525695" w:rsidP="00525695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607695</wp:posOffset>
            </wp:positionV>
            <wp:extent cx="2640330" cy="1745615"/>
            <wp:effectExtent l="57150" t="57150" r="64770" b="64135"/>
            <wp:wrapTight wrapText="bothSides">
              <wp:wrapPolygon edited="0">
                <wp:start x="-468" y="-707"/>
                <wp:lineTo x="-468" y="22394"/>
                <wp:lineTo x="22130" y="22394"/>
                <wp:lineTo x="22130" y="-707"/>
                <wp:lineTo x="-468" y="-707"/>
              </wp:wrapPolygon>
            </wp:wrapTight>
            <wp:docPr id="11" name="Рисунок 84" descr="http://www.crew-man.com/imagesme/17059/522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crew-man.com/imagesme/17059/52201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74561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834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496">
        <w:rPr>
          <w:rFonts w:ascii="Times New Roman" w:hAnsi="Times New Roman" w:cs="Times New Roman"/>
          <w:sz w:val="26"/>
          <w:szCs w:val="26"/>
        </w:rPr>
        <w:t>После выкуривания одной сигареты происходят изменения в слизистой оболочке полости рта, которые провоцируют развитие злокачественных опухолей: глотки, пищевода, поджелудочной железы, желудка, печени.</w:t>
      </w:r>
    </w:p>
    <w:p w:rsidR="00525695" w:rsidRPr="00936496" w:rsidRDefault="00525695" w:rsidP="00525695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496">
        <w:rPr>
          <w:rFonts w:ascii="Times New Roman" w:hAnsi="Times New Roman" w:cs="Times New Roman"/>
          <w:sz w:val="26"/>
          <w:szCs w:val="26"/>
        </w:rPr>
        <w:t xml:space="preserve">Существуют заболевания, вызываемые в основном только курением. Это – </w:t>
      </w:r>
      <w:proofErr w:type="spellStart"/>
      <w:r w:rsidRPr="00936496">
        <w:rPr>
          <w:rFonts w:ascii="Times New Roman" w:hAnsi="Times New Roman" w:cs="Times New Roman"/>
          <w:sz w:val="26"/>
          <w:szCs w:val="26"/>
        </w:rPr>
        <w:t>облитерирующий</w:t>
      </w:r>
      <w:proofErr w:type="spellEnd"/>
      <w:r w:rsidRPr="00936496">
        <w:rPr>
          <w:rFonts w:ascii="Times New Roman" w:hAnsi="Times New Roman" w:cs="Times New Roman"/>
          <w:sz w:val="26"/>
          <w:szCs w:val="26"/>
        </w:rPr>
        <w:t xml:space="preserve"> эндартериит. Происходит сужение сосудов и приток крови к тканям и клеткам сильно нарушается. Самое страшное последствие этого заболевания – ампутация конечности. Как свидетельствуют российские медики, каждый год в нашей стране производятся около 20 </w:t>
      </w:r>
      <w:r w:rsidRPr="00936496">
        <w:rPr>
          <w:rFonts w:ascii="Times New Roman" w:hAnsi="Times New Roman" w:cs="Times New Roman"/>
          <w:sz w:val="26"/>
          <w:szCs w:val="26"/>
        </w:rPr>
        <w:lastRenderedPageBreak/>
        <w:t xml:space="preserve">тысяч операций по ампутации ног из-за </w:t>
      </w:r>
      <w:proofErr w:type="spellStart"/>
      <w:r w:rsidRPr="00936496">
        <w:rPr>
          <w:rFonts w:ascii="Times New Roman" w:hAnsi="Times New Roman" w:cs="Times New Roman"/>
          <w:sz w:val="26"/>
          <w:szCs w:val="26"/>
        </w:rPr>
        <w:t>облитерирующего</w:t>
      </w:r>
      <w:proofErr w:type="spellEnd"/>
      <w:r w:rsidRPr="00936496">
        <w:rPr>
          <w:rFonts w:ascii="Times New Roman" w:hAnsi="Times New Roman" w:cs="Times New Roman"/>
          <w:sz w:val="26"/>
          <w:szCs w:val="26"/>
        </w:rPr>
        <w:t xml:space="preserve"> эндартериита. </w:t>
      </w:r>
    </w:p>
    <w:p w:rsidR="00525695" w:rsidRPr="00936496" w:rsidRDefault="00525695" w:rsidP="00525695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496">
        <w:rPr>
          <w:rFonts w:ascii="Times New Roman" w:hAnsi="Times New Roman" w:cs="Times New Roman"/>
          <w:sz w:val="26"/>
          <w:szCs w:val="26"/>
        </w:rPr>
        <w:t>Кожа человека употребляющего сигареты стареет быстрее, чем некурящего. Доктора называют вид таких изменений человеческой кожи синдромом «табачного» лица.</w:t>
      </w:r>
      <w:r w:rsidRPr="00DB75B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25695" w:rsidRPr="00936496" w:rsidRDefault="00525695" w:rsidP="00525695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496">
        <w:rPr>
          <w:rFonts w:ascii="Times New Roman" w:hAnsi="Times New Roman" w:cs="Times New Roman"/>
          <w:sz w:val="26"/>
          <w:szCs w:val="26"/>
        </w:rPr>
        <w:t>Курение наносит вред не только физическому, но и психологическому здоровью человека. Курильщики нервно истощены больше, чем другие. Они расшатывают свою нервную систему, живя от сигареты до сигареты и готовы вспыхнуть  по незначительному поводу. Вследствие нарушения нервных процессов человек становится раздражительным, неуживчивым, у него развивается, как говорят, «тяжёлый характер».</w:t>
      </w:r>
      <w:r w:rsidRPr="00936496">
        <w:rPr>
          <w:sz w:val="26"/>
          <w:szCs w:val="26"/>
        </w:rPr>
        <w:t xml:space="preserve"> </w:t>
      </w:r>
    </w:p>
    <w:p w:rsidR="00525695" w:rsidRDefault="00525695" w:rsidP="00525695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</w:pPr>
    </w:p>
    <w:p w:rsidR="00525695" w:rsidRPr="00936496" w:rsidRDefault="00525695" w:rsidP="00525695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</w:pPr>
      <w:r w:rsidRPr="00936496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Подростковое курение считается одной из главных социальных бед современной России.</w:t>
      </w:r>
    </w:p>
    <w:p w:rsidR="00525695" w:rsidRDefault="00FB5689" w:rsidP="00525695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1045845</wp:posOffset>
            </wp:positionV>
            <wp:extent cx="2052955" cy="1362075"/>
            <wp:effectExtent l="57150" t="57150" r="61595" b="66675"/>
            <wp:wrapTight wrapText="bothSides">
              <wp:wrapPolygon edited="0">
                <wp:start x="-601" y="-906"/>
                <wp:lineTo x="-601" y="22657"/>
                <wp:lineTo x="22248" y="22657"/>
                <wp:lineTo x="22248" y="-906"/>
                <wp:lineTo x="-601" y="-906"/>
              </wp:wrapPolygon>
            </wp:wrapTight>
            <wp:docPr id="3" name="Рисунок 7" descr="http://gosindex.ru/wp-content/uploads/2016/10/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sindex.ru/wp-content/uploads/2016/10/p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620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695" w:rsidRPr="00936496">
        <w:rPr>
          <w:sz w:val="26"/>
          <w:szCs w:val="26"/>
        </w:rPr>
        <w:t>При курении подростковый организм получает больше токсинов, чем организм взрослого человека. Это объясняется меньшей массой и особенностью «стиля» употребления сигарет. Скрывая привычку от родителей и учителей, дети курят быстро, совершая непродолжительные и глубокие затяжки. Это приводит к тому, что в организм проникает на 20 % больше отравляющих веществ и ядовитых элементов.</w:t>
      </w:r>
      <w:r w:rsidRPr="00FB5689">
        <w:rPr>
          <w:noProof/>
        </w:rPr>
        <w:t xml:space="preserve"> </w:t>
      </w:r>
    </w:p>
    <w:p w:rsidR="00525695" w:rsidRDefault="00525695" w:rsidP="00FB5689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Style w:val="ac"/>
          <w:rFonts w:asciiTheme="majorHAnsi" w:hAnsiTheme="majorHAnsi"/>
          <w:i/>
          <w:color w:val="000066"/>
          <w:sz w:val="28"/>
          <w:szCs w:val="28"/>
        </w:rPr>
      </w:pPr>
    </w:p>
    <w:p w:rsidR="00525695" w:rsidRPr="004177C3" w:rsidRDefault="00525695" w:rsidP="00525695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c"/>
          <w:rFonts w:asciiTheme="majorHAnsi" w:hAnsiTheme="majorHAnsi"/>
          <w:i/>
          <w:color w:val="000066"/>
          <w:sz w:val="28"/>
          <w:szCs w:val="28"/>
        </w:rPr>
      </w:pPr>
      <w:r>
        <w:rPr>
          <w:rStyle w:val="ac"/>
          <w:rFonts w:asciiTheme="majorHAnsi" w:hAnsiTheme="majorHAnsi"/>
          <w:i/>
          <w:color w:val="000066"/>
          <w:sz w:val="28"/>
          <w:szCs w:val="28"/>
        </w:rPr>
        <w:lastRenderedPageBreak/>
        <w:t>Что происходит с человеком бросившим</w:t>
      </w:r>
      <w:r w:rsidRPr="004177C3">
        <w:rPr>
          <w:rStyle w:val="ac"/>
          <w:rFonts w:asciiTheme="majorHAnsi" w:hAnsiTheme="majorHAnsi"/>
          <w:i/>
          <w:color w:val="000066"/>
          <w:sz w:val="28"/>
          <w:szCs w:val="28"/>
        </w:rPr>
        <w:t xml:space="preserve"> курить:</w:t>
      </w:r>
    </w:p>
    <w:p w:rsidR="00525695" w:rsidRPr="00936496" w:rsidRDefault="00525695" w:rsidP="00525695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i/>
          <w:color w:val="000066"/>
          <w:sz w:val="26"/>
          <w:szCs w:val="26"/>
        </w:rPr>
      </w:pP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78740</wp:posOffset>
            </wp:positionV>
            <wp:extent cx="1323340" cy="723900"/>
            <wp:effectExtent l="57150" t="57150" r="48260" b="57150"/>
            <wp:wrapTight wrapText="bothSides">
              <wp:wrapPolygon edited="0">
                <wp:start x="-933" y="-1705"/>
                <wp:lineTo x="-933" y="23305"/>
                <wp:lineTo x="22388" y="23305"/>
                <wp:lineTo x="22388" y="-1705"/>
                <wp:lineTo x="-933" y="-1705"/>
              </wp:wrapPolygon>
            </wp:wrapTight>
            <wp:docPr id="13" name="Рисунок 34" descr="http://miac.penza.net/sites/default/files/istockphoto_7297781_655x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iac.penza.net/sites/default/files/istockphoto_7297781_655x35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7239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834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496">
        <w:rPr>
          <w:sz w:val="26"/>
          <w:szCs w:val="26"/>
        </w:rPr>
        <w:t>…через 20 минут — после последней сигареты артериальное давление снизится до нормального, восстановится работа сердца, улучшится кровоснабжение ладоней и ступней.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>через 8 часов — нормализуется содержание кислорода в крови.</w:t>
      </w:r>
      <w:r w:rsidRPr="00936496">
        <w:rPr>
          <w:noProof/>
          <w:sz w:val="26"/>
          <w:szCs w:val="26"/>
        </w:rPr>
        <w:t xml:space="preserve"> 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>через 2 суток — усилится способность ощущать вкус и запах.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>через неделю — улучшится цвет лица, исчезнет неприятный запах от кожи, волос, при выдохе.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>через месяц — явно станет легче дышать, покинут утомление, головная боль, особенно по утрам, перестанет беспокоить кашель.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>через полгода — пульс станет реже, улучшатся спортивные результаты — начнете быстрее бегать, плавать, почувствуете желание физических нагрузок.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 xml:space="preserve">через 1 год — риск развития коронарной болезни сердца по сравнению с курильщиками снизится наполовину. </w:t>
      </w:r>
    </w:p>
    <w:p w:rsidR="00525695" w:rsidRPr="00936496" w:rsidRDefault="00525695" w:rsidP="00525695">
      <w:pPr>
        <w:pStyle w:val="ab"/>
        <w:numPr>
          <w:ilvl w:val="0"/>
          <w:numId w:val="28"/>
        </w:numPr>
        <w:spacing w:before="0" w:beforeAutospacing="0" w:after="0" w:afterAutospacing="0" w:line="276" w:lineRule="auto"/>
        <w:ind w:left="426"/>
        <w:jc w:val="both"/>
        <w:rPr>
          <w:sz w:val="26"/>
          <w:szCs w:val="26"/>
        </w:rPr>
      </w:pPr>
      <w:r w:rsidRPr="00936496">
        <w:rPr>
          <w:sz w:val="26"/>
          <w:szCs w:val="26"/>
        </w:rPr>
        <w:t>через 5 лет — резко уменьшится вероятность умереть от рака легких по сравнению с теми, кто выкуривает пачку в день.</w:t>
      </w:r>
    </w:p>
    <w:p w:rsidR="00525695" w:rsidRPr="00936496" w:rsidRDefault="00525695" w:rsidP="00525695">
      <w:pPr>
        <w:pStyle w:val="ab"/>
        <w:shd w:val="clear" w:color="auto" w:fill="FFFFFF"/>
        <w:spacing w:before="0" w:beforeAutospacing="0" w:after="167" w:afterAutospacing="0" w:line="276" w:lineRule="auto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525695" w:rsidRPr="00936496" w:rsidRDefault="00525695" w:rsidP="00525695">
      <w:pPr>
        <w:pStyle w:val="ab"/>
        <w:shd w:val="clear" w:color="auto" w:fill="FFFFFF"/>
        <w:spacing w:before="0" w:beforeAutospacing="0" w:after="167" w:afterAutospacing="0" w:line="276" w:lineRule="auto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525695" w:rsidRPr="00936496" w:rsidRDefault="00525695" w:rsidP="00525695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>
        <w:rPr>
          <w:noProof/>
          <w:color w:val="333333"/>
          <w:sz w:val="27"/>
          <w:szCs w:val="27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125730</wp:posOffset>
            </wp:positionV>
            <wp:extent cx="4457700" cy="2457450"/>
            <wp:effectExtent l="19050" t="0" r="0" b="0"/>
            <wp:wrapTight wrapText="bothSides">
              <wp:wrapPolygon edited="0">
                <wp:start x="-92" y="0"/>
                <wp:lineTo x="-92" y="21433"/>
                <wp:lineTo x="21600" y="21433"/>
                <wp:lineTo x="21600" y="0"/>
                <wp:lineTo x="-92" y="0"/>
              </wp:wrapPolygon>
            </wp:wrapTight>
            <wp:docPr id="14" name="Рисунок 4" descr="http://www.ects.ru/images/518/Image/vd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ts.ru/images/518/Image/vdb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2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695" w:rsidRPr="006837E0" w:rsidRDefault="00525695" w:rsidP="00525695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525695" w:rsidRPr="006837E0" w:rsidRDefault="00525695" w:rsidP="00525695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25695" w:rsidRPr="006837E0" w:rsidRDefault="00525695" w:rsidP="00525695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25695" w:rsidRPr="00DB75BB" w:rsidRDefault="00525695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B75BB">
        <w:rPr>
          <w:rFonts w:ascii="Times New Roman" w:hAnsi="Times New Roman" w:cs="Times New Roman"/>
          <w:sz w:val="24"/>
          <w:szCs w:val="24"/>
          <w:u w:val="single"/>
        </w:rPr>
        <w:t>http://mycalend.ru/c/h/132/</w:t>
      </w:r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http://datki.net/vsemirniy-den-bez-tabaka/</w:t>
        </w:r>
      </w:hyperlink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http://www.gazeta.kg/news/important/77234-vsemirnyy-den-bez-tabaka-2016-31-maya-deviz-i-akciya-voz.html</w:t>
        </w:r>
      </w:hyperlink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http://my-calend.ru/holidays/vsemirnyy-den-bez-tabaka</w:t>
        </w:r>
      </w:hyperlink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http://www.calend.ru/holidays/0/0/50/</w:t>
        </w:r>
      </w:hyperlink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1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http://protivkureniya.ru</w:t>
        </w:r>
      </w:hyperlink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http://constructorus.ru/zdorovie/povod-brosit-kurit.html</w:t>
        </w:r>
      </w:hyperlink>
    </w:p>
    <w:p w:rsidR="00525695" w:rsidRPr="006837E0" w:rsidRDefault="00A40911" w:rsidP="00525695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3" w:history="1">
        <w:r w:rsidR="00525695" w:rsidRPr="006837E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http://www.russia-no-smoking.ru/vred-kureniya/</w:t>
        </w:r>
      </w:hyperlink>
    </w:p>
    <w:p w:rsidR="00525695" w:rsidRDefault="00525695" w:rsidP="0052569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5695" w:rsidRPr="006837E0" w:rsidRDefault="00525695" w:rsidP="0052569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5695" w:rsidRPr="006837E0" w:rsidRDefault="00525695" w:rsidP="00525695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837E0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6837E0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525695" w:rsidRDefault="00525695" w:rsidP="00525695">
      <w:pPr>
        <w:spacing w:line="276" w:lineRule="auto"/>
        <w:jc w:val="center"/>
        <w:outlineLvl w:val="0"/>
      </w:pPr>
      <w:r w:rsidRPr="006837E0">
        <w:rPr>
          <w:rFonts w:ascii="Times New Roman" w:hAnsi="Times New Roman" w:cs="Times New Roman"/>
          <w:sz w:val="24"/>
          <w:szCs w:val="24"/>
        </w:rPr>
        <w:t>заведующая библиотекой-филиалом № 5 Н.А. Морозова</w:t>
      </w:r>
    </w:p>
    <w:p w:rsidR="00EE2ED5" w:rsidRPr="00525695" w:rsidRDefault="00EE2ED5" w:rsidP="00525695">
      <w:pPr>
        <w:rPr>
          <w:szCs w:val="24"/>
        </w:rPr>
      </w:pPr>
    </w:p>
    <w:sectPr w:rsidR="00EE2ED5" w:rsidRPr="00525695" w:rsidSect="00F83DE6">
      <w:footerReference w:type="default" r:id="rId24"/>
      <w:type w:val="continuous"/>
      <w:pgSz w:w="8417" w:h="11909" w:orient="landscape" w:code="9"/>
      <w:pgMar w:top="567" w:right="794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E3" w:rsidRDefault="002447E3" w:rsidP="006454A0">
      <w:r>
        <w:separator/>
      </w:r>
    </w:p>
  </w:endnote>
  <w:endnote w:type="continuationSeparator" w:id="0">
    <w:p w:rsidR="002447E3" w:rsidRDefault="002447E3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057"/>
      <w:docPartObj>
        <w:docPartGallery w:val="Page Numbers (Bottom of Page)"/>
        <w:docPartUnique/>
      </w:docPartObj>
    </w:sdtPr>
    <w:sdtContent>
      <w:p w:rsidR="005B1E8F" w:rsidRDefault="00A40911">
        <w:pPr>
          <w:pStyle w:val="af"/>
          <w:jc w:val="right"/>
        </w:pPr>
        <w:fldSimple w:instr=" PAGE   \* MERGEFORMAT ">
          <w:r w:rsidR="00FB5689">
            <w:rPr>
              <w:noProof/>
            </w:rPr>
            <w:t>2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E3" w:rsidRDefault="002447E3" w:rsidP="006454A0">
      <w:r>
        <w:separator/>
      </w:r>
    </w:p>
  </w:footnote>
  <w:footnote w:type="continuationSeparator" w:id="0">
    <w:p w:rsidR="002447E3" w:rsidRDefault="002447E3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001"/>
      </v:shape>
    </w:pict>
  </w:numPicBullet>
  <w:numPicBullet w:numPicBulletId="1">
    <w:pict>
      <v:shape id="_x0000_i1037" type="#_x0000_t75" style="width:11.25pt;height:9.75pt" o:bullet="t">
        <v:imagedata r:id="rId2" o:title="BD21295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43291"/>
    <w:multiLevelType w:val="hybridMultilevel"/>
    <w:tmpl w:val="CEFE8304"/>
    <w:lvl w:ilvl="0" w:tplc="B63236A2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36A2D"/>
    <w:multiLevelType w:val="multilevel"/>
    <w:tmpl w:val="0824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C1C90"/>
    <w:multiLevelType w:val="hybridMultilevel"/>
    <w:tmpl w:val="347E1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81A10"/>
    <w:multiLevelType w:val="hybridMultilevel"/>
    <w:tmpl w:val="65EE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8"/>
  </w:num>
  <w:num w:numId="12">
    <w:abstractNumId w:val="26"/>
  </w:num>
  <w:num w:numId="13">
    <w:abstractNumId w:val="16"/>
  </w:num>
  <w:num w:numId="14">
    <w:abstractNumId w:val="2"/>
  </w:num>
  <w:num w:numId="15">
    <w:abstractNumId w:val="1"/>
  </w:num>
  <w:num w:numId="16">
    <w:abstractNumId w:val="19"/>
  </w:num>
  <w:num w:numId="17">
    <w:abstractNumId w:val="11"/>
  </w:num>
  <w:num w:numId="18">
    <w:abstractNumId w:val="6"/>
  </w:num>
  <w:num w:numId="19">
    <w:abstractNumId w:val="10"/>
  </w:num>
  <w:num w:numId="20">
    <w:abstractNumId w:val="24"/>
  </w:num>
  <w:num w:numId="21">
    <w:abstractNumId w:val="21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15"/>
  </w:num>
  <w:num w:numId="27">
    <w:abstractNumId w:val="22"/>
  </w:num>
  <w:num w:numId="2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2AEF"/>
    <w:rsid w:val="000252F0"/>
    <w:rsid w:val="000353BC"/>
    <w:rsid w:val="00037B8E"/>
    <w:rsid w:val="00041085"/>
    <w:rsid w:val="00045D0F"/>
    <w:rsid w:val="00045F77"/>
    <w:rsid w:val="0005021C"/>
    <w:rsid w:val="00052FF4"/>
    <w:rsid w:val="00054CB8"/>
    <w:rsid w:val="000623A1"/>
    <w:rsid w:val="000634C7"/>
    <w:rsid w:val="00064701"/>
    <w:rsid w:val="00082037"/>
    <w:rsid w:val="0009486A"/>
    <w:rsid w:val="000B1071"/>
    <w:rsid w:val="000B1E15"/>
    <w:rsid w:val="000C1370"/>
    <w:rsid w:val="000D3352"/>
    <w:rsid w:val="000D4726"/>
    <w:rsid w:val="000D7808"/>
    <w:rsid w:val="000F1D8B"/>
    <w:rsid w:val="000F28BB"/>
    <w:rsid w:val="000F32B6"/>
    <w:rsid w:val="000F7235"/>
    <w:rsid w:val="00102F39"/>
    <w:rsid w:val="001048C2"/>
    <w:rsid w:val="001053CC"/>
    <w:rsid w:val="00112F31"/>
    <w:rsid w:val="00116E76"/>
    <w:rsid w:val="001308B2"/>
    <w:rsid w:val="00142095"/>
    <w:rsid w:val="00146C64"/>
    <w:rsid w:val="00153ABF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3404"/>
    <w:rsid w:val="00186903"/>
    <w:rsid w:val="00193FD0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6AC2"/>
    <w:rsid w:val="001D73E7"/>
    <w:rsid w:val="001D7FF6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447E3"/>
    <w:rsid w:val="00254118"/>
    <w:rsid w:val="002611BC"/>
    <w:rsid w:val="0026194D"/>
    <w:rsid w:val="0026756C"/>
    <w:rsid w:val="00267A98"/>
    <w:rsid w:val="00270D43"/>
    <w:rsid w:val="002764B3"/>
    <w:rsid w:val="002842DD"/>
    <w:rsid w:val="00285584"/>
    <w:rsid w:val="00285EF5"/>
    <w:rsid w:val="00287286"/>
    <w:rsid w:val="00296746"/>
    <w:rsid w:val="002974F8"/>
    <w:rsid w:val="002977D1"/>
    <w:rsid w:val="002B42C9"/>
    <w:rsid w:val="002B42CE"/>
    <w:rsid w:val="002B5BD5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E7F2A"/>
    <w:rsid w:val="002F4CA4"/>
    <w:rsid w:val="002F5AFD"/>
    <w:rsid w:val="00301531"/>
    <w:rsid w:val="0030520B"/>
    <w:rsid w:val="00310BFA"/>
    <w:rsid w:val="00315846"/>
    <w:rsid w:val="00316E2B"/>
    <w:rsid w:val="00321104"/>
    <w:rsid w:val="00321A40"/>
    <w:rsid w:val="00322477"/>
    <w:rsid w:val="00322C12"/>
    <w:rsid w:val="00332CCA"/>
    <w:rsid w:val="0033406A"/>
    <w:rsid w:val="00334975"/>
    <w:rsid w:val="00336648"/>
    <w:rsid w:val="00337C67"/>
    <w:rsid w:val="0034794A"/>
    <w:rsid w:val="003504B3"/>
    <w:rsid w:val="00353066"/>
    <w:rsid w:val="00355F32"/>
    <w:rsid w:val="00356F53"/>
    <w:rsid w:val="00360803"/>
    <w:rsid w:val="00361219"/>
    <w:rsid w:val="00371738"/>
    <w:rsid w:val="00371AF7"/>
    <w:rsid w:val="00380045"/>
    <w:rsid w:val="0038236A"/>
    <w:rsid w:val="0038270D"/>
    <w:rsid w:val="003843AB"/>
    <w:rsid w:val="00384742"/>
    <w:rsid w:val="00392F32"/>
    <w:rsid w:val="00392FEF"/>
    <w:rsid w:val="00396DA1"/>
    <w:rsid w:val="003A2229"/>
    <w:rsid w:val="003A5E4C"/>
    <w:rsid w:val="003B2B7C"/>
    <w:rsid w:val="003B3A85"/>
    <w:rsid w:val="003B45CC"/>
    <w:rsid w:val="003C15A1"/>
    <w:rsid w:val="003C27C0"/>
    <w:rsid w:val="003C7A18"/>
    <w:rsid w:val="003C7DED"/>
    <w:rsid w:val="003D1164"/>
    <w:rsid w:val="003E054B"/>
    <w:rsid w:val="003E1B73"/>
    <w:rsid w:val="003E1EA3"/>
    <w:rsid w:val="003E5350"/>
    <w:rsid w:val="003F18E8"/>
    <w:rsid w:val="003F2AC2"/>
    <w:rsid w:val="003F6024"/>
    <w:rsid w:val="003F6B85"/>
    <w:rsid w:val="00407D5A"/>
    <w:rsid w:val="00414EC0"/>
    <w:rsid w:val="004177C3"/>
    <w:rsid w:val="00423703"/>
    <w:rsid w:val="00423AC3"/>
    <w:rsid w:val="00440ABD"/>
    <w:rsid w:val="004437FC"/>
    <w:rsid w:val="00445A38"/>
    <w:rsid w:val="00447644"/>
    <w:rsid w:val="00455A6B"/>
    <w:rsid w:val="00461349"/>
    <w:rsid w:val="00471770"/>
    <w:rsid w:val="00474BC1"/>
    <w:rsid w:val="004828F8"/>
    <w:rsid w:val="00494569"/>
    <w:rsid w:val="00497115"/>
    <w:rsid w:val="00497516"/>
    <w:rsid w:val="004A130C"/>
    <w:rsid w:val="004A3919"/>
    <w:rsid w:val="004A6CF7"/>
    <w:rsid w:val="004A7900"/>
    <w:rsid w:val="004B198B"/>
    <w:rsid w:val="004B1E96"/>
    <w:rsid w:val="004B4916"/>
    <w:rsid w:val="004B5C44"/>
    <w:rsid w:val="004C6410"/>
    <w:rsid w:val="004C7DA1"/>
    <w:rsid w:val="004E02AC"/>
    <w:rsid w:val="004E2ED6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5695"/>
    <w:rsid w:val="00526DA1"/>
    <w:rsid w:val="005314CD"/>
    <w:rsid w:val="00555614"/>
    <w:rsid w:val="00556868"/>
    <w:rsid w:val="0056085B"/>
    <w:rsid w:val="00561C91"/>
    <w:rsid w:val="00562321"/>
    <w:rsid w:val="00564142"/>
    <w:rsid w:val="00580B57"/>
    <w:rsid w:val="00587521"/>
    <w:rsid w:val="00594D30"/>
    <w:rsid w:val="00595E01"/>
    <w:rsid w:val="005A1606"/>
    <w:rsid w:val="005A6EAF"/>
    <w:rsid w:val="005B1E8F"/>
    <w:rsid w:val="005B33AA"/>
    <w:rsid w:val="005F1FCD"/>
    <w:rsid w:val="005F2ECB"/>
    <w:rsid w:val="006038CF"/>
    <w:rsid w:val="00605FF4"/>
    <w:rsid w:val="0060677A"/>
    <w:rsid w:val="00607C20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52EF0"/>
    <w:rsid w:val="00657AD4"/>
    <w:rsid w:val="00670CAA"/>
    <w:rsid w:val="00671914"/>
    <w:rsid w:val="0067231C"/>
    <w:rsid w:val="0067799A"/>
    <w:rsid w:val="0068310A"/>
    <w:rsid w:val="006837E0"/>
    <w:rsid w:val="0068397C"/>
    <w:rsid w:val="00684AB8"/>
    <w:rsid w:val="0069352A"/>
    <w:rsid w:val="00695D7E"/>
    <w:rsid w:val="006A14C4"/>
    <w:rsid w:val="006B0151"/>
    <w:rsid w:val="006B5567"/>
    <w:rsid w:val="006B60EC"/>
    <w:rsid w:val="006C6908"/>
    <w:rsid w:val="006D7634"/>
    <w:rsid w:val="006E5352"/>
    <w:rsid w:val="006E5D1B"/>
    <w:rsid w:val="006F1669"/>
    <w:rsid w:val="006F5486"/>
    <w:rsid w:val="006F57C7"/>
    <w:rsid w:val="00706A89"/>
    <w:rsid w:val="00712DE1"/>
    <w:rsid w:val="007145DC"/>
    <w:rsid w:val="00727F46"/>
    <w:rsid w:val="0073295F"/>
    <w:rsid w:val="00734208"/>
    <w:rsid w:val="00735372"/>
    <w:rsid w:val="00740973"/>
    <w:rsid w:val="007453FF"/>
    <w:rsid w:val="0074621E"/>
    <w:rsid w:val="00752FFD"/>
    <w:rsid w:val="007531C3"/>
    <w:rsid w:val="00761061"/>
    <w:rsid w:val="00767ED2"/>
    <w:rsid w:val="00775D23"/>
    <w:rsid w:val="00777901"/>
    <w:rsid w:val="00793A69"/>
    <w:rsid w:val="00797F89"/>
    <w:rsid w:val="007A3D68"/>
    <w:rsid w:val="007B22B2"/>
    <w:rsid w:val="007B2FE6"/>
    <w:rsid w:val="007C6D1E"/>
    <w:rsid w:val="007D37B7"/>
    <w:rsid w:val="007D4D93"/>
    <w:rsid w:val="007D53F7"/>
    <w:rsid w:val="007E1E7D"/>
    <w:rsid w:val="007E4ADC"/>
    <w:rsid w:val="007F2A3D"/>
    <w:rsid w:val="00811537"/>
    <w:rsid w:val="00812506"/>
    <w:rsid w:val="008265D6"/>
    <w:rsid w:val="0083414D"/>
    <w:rsid w:val="0083776B"/>
    <w:rsid w:val="008452EA"/>
    <w:rsid w:val="008549F5"/>
    <w:rsid w:val="00862858"/>
    <w:rsid w:val="00864553"/>
    <w:rsid w:val="00871E5C"/>
    <w:rsid w:val="00873742"/>
    <w:rsid w:val="00875184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C000F"/>
    <w:rsid w:val="008C464B"/>
    <w:rsid w:val="008C7B6B"/>
    <w:rsid w:val="008D0D56"/>
    <w:rsid w:val="008D4063"/>
    <w:rsid w:val="008D69B4"/>
    <w:rsid w:val="008D6EF0"/>
    <w:rsid w:val="008E1A3B"/>
    <w:rsid w:val="008E47AD"/>
    <w:rsid w:val="008E6183"/>
    <w:rsid w:val="008E79E8"/>
    <w:rsid w:val="008E7CF6"/>
    <w:rsid w:val="008F5EFA"/>
    <w:rsid w:val="008F663C"/>
    <w:rsid w:val="00905BF8"/>
    <w:rsid w:val="0090653B"/>
    <w:rsid w:val="009133DD"/>
    <w:rsid w:val="00915B49"/>
    <w:rsid w:val="00917011"/>
    <w:rsid w:val="00924057"/>
    <w:rsid w:val="009260FE"/>
    <w:rsid w:val="00926961"/>
    <w:rsid w:val="00936496"/>
    <w:rsid w:val="00936722"/>
    <w:rsid w:val="00937FC1"/>
    <w:rsid w:val="0094010E"/>
    <w:rsid w:val="009416C5"/>
    <w:rsid w:val="009475D8"/>
    <w:rsid w:val="009517BB"/>
    <w:rsid w:val="0095766D"/>
    <w:rsid w:val="0097367D"/>
    <w:rsid w:val="009802DE"/>
    <w:rsid w:val="00981A82"/>
    <w:rsid w:val="00981FD7"/>
    <w:rsid w:val="0099195F"/>
    <w:rsid w:val="0099357E"/>
    <w:rsid w:val="009979B3"/>
    <w:rsid w:val="009A0808"/>
    <w:rsid w:val="009A3100"/>
    <w:rsid w:val="009A53D6"/>
    <w:rsid w:val="009A5943"/>
    <w:rsid w:val="009A7C3C"/>
    <w:rsid w:val="009B012D"/>
    <w:rsid w:val="009B0279"/>
    <w:rsid w:val="009B0973"/>
    <w:rsid w:val="009B23FA"/>
    <w:rsid w:val="009B394B"/>
    <w:rsid w:val="009D0539"/>
    <w:rsid w:val="009D2705"/>
    <w:rsid w:val="009E0D38"/>
    <w:rsid w:val="009E24A2"/>
    <w:rsid w:val="009E6E28"/>
    <w:rsid w:val="009F3AB1"/>
    <w:rsid w:val="00A033D3"/>
    <w:rsid w:val="00A21453"/>
    <w:rsid w:val="00A2328E"/>
    <w:rsid w:val="00A23E9D"/>
    <w:rsid w:val="00A24E54"/>
    <w:rsid w:val="00A31A0A"/>
    <w:rsid w:val="00A36744"/>
    <w:rsid w:val="00A37C72"/>
    <w:rsid w:val="00A40911"/>
    <w:rsid w:val="00A713FA"/>
    <w:rsid w:val="00A73487"/>
    <w:rsid w:val="00A73E3A"/>
    <w:rsid w:val="00A801DE"/>
    <w:rsid w:val="00A8287F"/>
    <w:rsid w:val="00A8335F"/>
    <w:rsid w:val="00A85921"/>
    <w:rsid w:val="00AA033E"/>
    <w:rsid w:val="00AC297A"/>
    <w:rsid w:val="00AC3221"/>
    <w:rsid w:val="00AC3FA5"/>
    <w:rsid w:val="00AC5844"/>
    <w:rsid w:val="00AC7DD6"/>
    <w:rsid w:val="00AD7621"/>
    <w:rsid w:val="00AE080B"/>
    <w:rsid w:val="00AE12BF"/>
    <w:rsid w:val="00AF5C3D"/>
    <w:rsid w:val="00AF7AED"/>
    <w:rsid w:val="00B05E00"/>
    <w:rsid w:val="00B07C2E"/>
    <w:rsid w:val="00B201C0"/>
    <w:rsid w:val="00B20D30"/>
    <w:rsid w:val="00B21CDD"/>
    <w:rsid w:val="00B23384"/>
    <w:rsid w:val="00B250A9"/>
    <w:rsid w:val="00B30387"/>
    <w:rsid w:val="00B31A24"/>
    <w:rsid w:val="00B36E95"/>
    <w:rsid w:val="00B3730B"/>
    <w:rsid w:val="00B37D5A"/>
    <w:rsid w:val="00B4639E"/>
    <w:rsid w:val="00B4748C"/>
    <w:rsid w:val="00B607C3"/>
    <w:rsid w:val="00B62628"/>
    <w:rsid w:val="00B645D7"/>
    <w:rsid w:val="00B74187"/>
    <w:rsid w:val="00B75C46"/>
    <w:rsid w:val="00B80F4E"/>
    <w:rsid w:val="00B95767"/>
    <w:rsid w:val="00BA2A96"/>
    <w:rsid w:val="00BA3728"/>
    <w:rsid w:val="00BA4F06"/>
    <w:rsid w:val="00BA5A38"/>
    <w:rsid w:val="00BA6F70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BF5621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604EF"/>
    <w:rsid w:val="00C6551C"/>
    <w:rsid w:val="00C66066"/>
    <w:rsid w:val="00C675BB"/>
    <w:rsid w:val="00C67FA5"/>
    <w:rsid w:val="00C708A0"/>
    <w:rsid w:val="00C9420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5BB5"/>
    <w:rsid w:val="00CE6471"/>
    <w:rsid w:val="00CE71A0"/>
    <w:rsid w:val="00CF0FD5"/>
    <w:rsid w:val="00CF7E0E"/>
    <w:rsid w:val="00D02923"/>
    <w:rsid w:val="00D16452"/>
    <w:rsid w:val="00D16E93"/>
    <w:rsid w:val="00D27A67"/>
    <w:rsid w:val="00D336F7"/>
    <w:rsid w:val="00D35221"/>
    <w:rsid w:val="00D4278E"/>
    <w:rsid w:val="00D47731"/>
    <w:rsid w:val="00D61D16"/>
    <w:rsid w:val="00D61DA6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B75BB"/>
    <w:rsid w:val="00DC2FFF"/>
    <w:rsid w:val="00DC3C97"/>
    <w:rsid w:val="00DC6CC6"/>
    <w:rsid w:val="00DD1CA5"/>
    <w:rsid w:val="00DD3E05"/>
    <w:rsid w:val="00DE742B"/>
    <w:rsid w:val="00DF7E6F"/>
    <w:rsid w:val="00E03BE8"/>
    <w:rsid w:val="00E169AF"/>
    <w:rsid w:val="00E2353D"/>
    <w:rsid w:val="00E23DA3"/>
    <w:rsid w:val="00E277EF"/>
    <w:rsid w:val="00E27D12"/>
    <w:rsid w:val="00E6190D"/>
    <w:rsid w:val="00E61D9C"/>
    <w:rsid w:val="00E64DA0"/>
    <w:rsid w:val="00E70B26"/>
    <w:rsid w:val="00E728FF"/>
    <w:rsid w:val="00E82DA9"/>
    <w:rsid w:val="00E838FA"/>
    <w:rsid w:val="00EA5F72"/>
    <w:rsid w:val="00EB27E5"/>
    <w:rsid w:val="00EC764E"/>
    <w:rsid w:val="00ED7043"/>
    <w:rsid w:val="00EE2ED5"/>
    <w:rsid w:val="00EF20AB"/>
    <w:rsid w:val="00EF4077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5029F"/>
    <w:rsid w:val="00F53B0F"/>
    <w:rsid w:val="00F6051A"/>
    <w:rsid w:val="00F615C4"/>
    <w:rsid w:val="00F63D17"/>
    <w:rsid w:val="00F66591"/>
    <w:rsid w:val="00F70316"/>
    <w:rsid w:val="00F83183"/>
    <w:rsid w:val="00F83DE6"/>
    <w:rsid w:val="00F85681"/>
    <w:rsid w:val="00F901C1"/>
    <w:rsid w:val="00FA1CC1"/>
    <w:rsid w:val="00FA5EC7"/>
    <w:rsid w:val="00FA7525"/>
    <w:rsid w:val="00FB1A60"/>
    <w:rsid w:val="00FB5689"/>
    <w:rsid w:val="00FC538B"/>
    <w:rsid w:val="00FC6C9A"/>
    <w:rsid w:val="00FD7F45"/>
    <w:rsid w:val="00FE4581"/>
    <w:rsid w:val="00FE7483"/>
    <w:rsid w:val="00FF2571"/>
    <w:rsid w:val="00FF30F7"/>
    <w:rsid w:val="00FF3786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sfst">
    <w:name w:val="sfst"/>
    <w:basedOn w:val="a"/>
    <w:rsid w:val="006831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8310A"/>
    <w:rPr>
      <w:color w:val="800080" w:themeColor="followedHyperlink"/>
      <w:u w:val="single"/>
    </w:rPr>
  </w:style>
  <w:style w:type="character" w:customStyle="1" w:styleId="vrez-head">
    <w:name w:val="vrez-head"/>
    <w:basedOn w:val="a0"/>
    <w:rsid w:val="00CE5BB5"/>
  </w:style>
  <w:style w:type="character" w:customStyle="1" w:styleId="vrez-title">
    <w:name w:val="vrez-title"/>
    <w:basedOn w:val="a0"/>
    <w:rsid w:val="00CE5BB5"/>
  </w:style>
  <w:style w:type="character" w:customStyle="1" w:styleId="vrez-text">
    <w:name w:val="vrez-text"/>
    <w:basedOn w:val="a0"/>
    <w:rsid w:val="00CE5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409">
          <w:marLeft w:val="0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30">
          <w:marLeft w:val="0"/>
          <w:marRight w:val="335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5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75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5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08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72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67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57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87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99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83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72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8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69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365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12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4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70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68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79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3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14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39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gazeta.kg/news/important/77234-vsemirnyy-den-bez-tabaka-2016-31-maya-deviz-i-akciya-voz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otivkureniya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yperlink" Target="http://datki.net/vsemirniy-den-bez-tabak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calend.ru/holidays/0/0/5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russia-no-smoking.ru/vred-kureniya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my-calend.ru/holidays/vsemirnyy-den-bez-taba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constructorus.ru/zdorovie/povod-brosit-kurit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A89E-0AD5-4DBE-B6A3-8BA89CE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16</cp:revision>
  <cp:lastPrinted>2016-05-30T08:24:00Z</cp:lastPrinted>
  <dcterms:created xsi:type="dcterms:W3CDTF">2012-04-09T07:02:00Z</dcterms:created>
  <dcterms:modified xsi:type="dcterms:W3CDTF">2018-10-11T12:48:00Z</dcterms:modified>
</cp:coreProperties>
</file>