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FF448E" w:rsidRDefault="00FF448E" w:rsidP="00BA3728">
      <w:pPr>
        <w:jc w:val="right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 w:rsidRPr="00FF448E">
        <w:rPr>
          <w:rFonts w:ascii="Times New Roman" w:hAnsi="Times New Roman" w:cs="Times New Roman"/>
          <w:b/>
          <w:sz w:val="28"/>
          <w:szCs w:val="28"/>
        </w:rPr>
        <w:t>МКУК г-к Кисловодска «ЦБС»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266C3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18</w:t>
      </w:r>
      <w:r w:rsidRPr="00FF448E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+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D61DA6" w:rsidRPr="00FF448E" w:rsidRDefault="00FF448E" w:rsidP="00BA37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FF448E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D61DA6" w:rsidRPr="00FF448E" w:rsidRDefault="00D61DA6" w:rsidP="00BA372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722" w:rsidRPr="00FF448E" w:rsidRDefault="002266C3" w:rsidP="00BA3728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66C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3429635</wp:posOffset>
            </wp:positionH>
            <wp:positionV relativeFrom="paragraph">
              <wp:posOffset>12700</wp:posOffset>
            </wp:positionV>
            <wp:extent cx="1061085" cy="969645"/>
            <wp:effectExtent l="57150" t="57150" r="62865" b="59055"/>
            <wp:wrapTight wrapText="bothSides">
              <wp:wrapPolygon edited="0">
                <wp:start x="-1163" y="-1273"/>
                <wp:lineTo x="-1163" y="22916"/>
                <wp:lineTo x="22880" y="22916"/>
                <wp:lineTo x="22880" y="-1273"/>
                <wp:lineTo x="-1163" y="-1273"/>
              </wp:wrapPolygon>
            </wp:wrapTight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892" t="36709" r="31674" b="11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96964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63500" cmpd="tri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DA6" w:rsidRPr="00FF448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10A8F" w:rsidRDefault="00010A8F" w:rsidP="00BA3728">
      <w:pPr>
        <w:tabs>
          <w:tab w:val="right" w:pos="1620"/>
          <w:tab w:val="left" w:pos="2700"/>
          <w:tab w:val="left" w:pos="46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266C3" w:rsidRDefault="002266C3" w:rsidP="00BA3728">
      <w:pPr>
        <w:tabs>
          <w:tab w:val="right" w:pos="1620"/>
          <w:tab w:val="left" w:pos="2700"/>
          <w:tab w:val="left" w:pos="46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266C3" w:rsidRDefault="002266C3" w:rsidP="00BA3728">
      <w:pPr>
        <w:tabs>
          <w:tab w:val="right" w:pos="1620"/>
          <w:tab w:val="left" w:pos="2700"/>
          <w:tab w:val="left" w:pos="46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266C3" w:rsidRPr="00FF448E" w:rsidRDefault="002266C3" w:rsidP="00BA3728">
      <w:pPr>
        <w:tabs>
          <w:tab w:val="right" w:pos="1620"/>
          <w:tab w:val="left" w:pos="2700"/>
          <w:tab w:val="left" w:pos="46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61DA6" w:rsidRPr="00FF448E" w:rsidRDefault="002266C3" w:rsidP="00BA372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40BC">
        <w:rPr>
          <w:rFonts w:ascii="Times New Roman" w:hAnsi="Times New Roman" w:cs="Times New Roman"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9.05pt;height:92.1pt" fillcolor="#606" strokecolor="#eeece1 [3214]" strokeweight="1.5pt">
            <v:shadow on="t" color="#900" opacity=".5"/>
            <v:textpath style="font-family:&quot;Impact&quot;;font-weight:bold;v-text-kern:t" trim="t" fitpath="t" string="Житие &#10;Петра и Февронии&#10;Муромских"/>
          </v:shape>
        </w:pict>
      </w:r>
    </w:p>
    <w:p w:rsidR="003843AB" w:rsidRPr="00FF448E" w:rsidRDefault="003843AB" w:rsidP="00BA3728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8236A" w:rsidRDefault="00810ADD" w:rsidP="00810ADD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322580</wp:posOffset>
            </wp:positionV>
            <wp:extent cx="4142105" cy="2411730"/>
            <wp:effectExtent l="57150" t="57150" r="48895" b="64770"/>
            <wp:wrapTight wrapText="bothSides">
              <wp:wrapPolygon edited="0">
                <wp:start x="-298" y="-512"/>
                <wp:lineTo x="-298" y="22180"/>
                <wp:lineTo x="21855" y="22180"/>
                <wp:lineTo x="21855" y="-512"/>
                <wp:lineTo x="-298" y="-512"/>
              </wp:wrapPolygon>
            </wp:wrapTight>
            <wp:docPr id="14" name="Рисунок 22" descr="http://newsbook.name/wp-content/uploads/2014/07/Peter_Fevronia_Murom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ewsbook.name/wp-content/uploads/2014/07/Peter_Fevronia_Muromsk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241173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2C4E7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F77" w:rsidRPr="00FF448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266C3" w:rsidRDefault="002266C3" w:rsidP="008B628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266C3" w:rsidRDefault="002266C3" w:rsidP="008B628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75184" w:rsidRDefault="00F66591" w:rsidP="0087518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448E">
        <w:rPr>
          <w:rFonts w:ascii="Times New Roman" w:hAnsi="Times New Roman" w:cs="Times New Roman"/>
          <w:b/>
          <w:sz w:val="28"/>
          <w:szCs w:val="28"/>
        </w:rPr>
        <w:t>Кисловодск, 2016</w:t>
      </w:r>
      <w:r w:rsidR="00112F31" w:rsidRPr="00FF448E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87518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75184" w:rsidRPr="00875184" w:rsidRDefault="00875184" w:rsidP="00875184">
      <w:pPr>
        <w:spacing w:line="276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25015B" w:rsidRPr="00D718A9" w:rsidRDefault="0025015B" w:rsidP="001D38DE">
      <w:pPr>
        <w:pStyle w:val="ab"/>
        <w:pBdr>
          <w:top w:val="double" w:sz="12" w:space="1" w:color="002060"/>
          <w:left w:val="double" w:sz="12" w:space="4" w:color="002060"/>
          <w:bottom w:val="double" w:sz="12" w:space="1" w:color="002060"/>
          <w:right w:val="double" w:sz="12" w:space="4" w:color="002060"/>
        </w:pBdr>
        <w:shd w:val="clear" w:color="auto" w:fill="E9EFF7"/>
        <w:spacing w:line="335" w:lineRule="atLeast"/>
        <w:ind w:left="567" w:right="564"/>
        <w:jc w:val="both"/>
        <w:rPr>
          <w:i/>
          <w:color w:val="2C4E78"/>
          <w:sz w:val="26"/>
          <w:szCs w:val="26"/>
        </w:rPr>
      </w:pPr>
      <w:r w:rsidRPr="00D718A9">
        <w:rPr>
          <w:rFonts w:asciiTheme="majorHAnsi" w:hAnsiTheme="majorHAnsi"/>
          <w:b/>
          <w:i/>
          <w:color w:val="2C4E78"/>
          <w:sz w:val="26"/>
          <w:szCs w:val="26"/>
        </w:rPr>
        <w:t xml:space="preserve">История жизни святых князей Петра и </w:t>
      </w:r>
      <w:proofErr w:type="spellStart"/>
      <w:r w:rsidRPr="00D718A9">
        <w:rPr>
          <w:rFonts w:asciiTheme="majorHAnsi" w:hAnsiTheme="majorHAnsi"/>
          <w:b/>
          <w:i/>
          <w:color w:val="2C4E78"/>
          <w:sz w:val="26"/>
          <w:szCs w:val="26"/>
        </w:rPr>
        <w:t>Февронии</w:t>
      </w:r>
      <w:proofErr w:type="spellEnd"/>
      <w:r w:rsidRPr="00D718A9">
        <w:rPr>
          <w:rFonts w:asciiTheme="majorHAnsi" w:hAnsiTheme="majorHAnsi"/>
          <w:b/>
          <w:i/>
          <w:color w:val="2C4E78"/>
          <w:sz w:val="26"/>
          <w:szCs w:val="26"/>
        </w:rPr>
        <w:t xml:space="preserve"> — это история верности, преданности и настоящей любви, способной на жертву ради любимого человека</w:t>
      </w:r>
      <w:r w:rsidRPr="00D718A9">
        <w:rPr>
          <w:i/>
          <w:color w:val="2C4E78"/>
          <w:sz w:val="26"/>
          <w:szCs w:val="26"/>
        </w:rPr>
        <w:t>.</w:t>
      </w:r>
    </w:p>
    <w:p w:rsidR="0005799C" w:rsidRPr="00284229" w:rsidRDefault="005A62EE" w:rsidP="00E374DC">
      <w:pPr>
        <w:pStyle w:val="ab"/>
        <w:spacing w:before="0" w:beforeAutospacing="0" w:after="0" w:afterAutospacing="0" w:line="276" w:lineRule="auto"/>
        <w:ind w:firstLine="708"/>
        <w:jc w:val="both"/>
      </w:pPr>
      <w:r>
        <w:rPr>
          <w:shd w:val="clear" w:color="auto" w:fill="FFFFFF"/>
        </w:rPr>
        <w:t>Повествование о</w:t>
      </w:r>
      <w:r>
        <w:t xml:space="preserve"> любви</w:t>
      </w:r>
      <w:r w:rsidR="001F052E" w:rsidRPr="0005799C">
        <w:t xml:space="preserve"> супружеской пары подробно</w:t>
      </w:r>
      <w:r>
        <w:t xml:space="preserve"> была</w:t>
      </w:r>
      <w:r w:rsidR="001F052E" w:rsidRPr="0005799C">
        <w:t xml:space="preserve"> описана величайшим автором XVI века </w:t>
      </w:r>
      <w:proofErr w:type="spellStart"/>
      <w:r w:rsidR="001F052E" w:rsidRPr="0005799C">
        <w:t>Ермолаем</w:t>
      </w:r>
      <w:proofErr w:type="spellEnd"/>
      <w:r w:rsidR="001F052E" w:rsidRPr="0005799C">
        <w:t xml:space="preserve"> </w:t>
      </w:r>
      <w:proofErr w:type="spellStart"/>
      <w:r w:rsidR="001F052E" w:rsidRPr="0005799C">
        <w:t>Еразмом</w:t>
      </w:r>
      <w:proofErr w:type="spellEnd"/>
      <w:r>
        <w:t>,</w:t>
      </w:r>
      <w:r>
        <w:rPr>
          <w:shd w:val="clear" w:color="auto" w:fill="FFFFFF"/>
        </w:rPr>
        <w:t xml:space="preserve"> </w:t>
      </w:r>
      <w:r w:rsidRPr="0005799C">
        <w:rPr>
          <w:shd w:val="clear" w:color="auto" w:fill="FFFFFF"/>
        </w:rPr>
        <w:t xml:space="preserve"> жившим в эпох</w:t>
      </w:r>
      <w:proofErr w:type="gramStart"/>
      <w:r w:rsidRPr="0005799C">
        <w:rPr>
          <w:shd w:val="clear" w:color="auto" w:fill="FFFFFF"/>
        </w:rPr>
        <w:t>у Иоа</w:t>
      </w:r>
      <w:proofErr w:type="gramEnd"/>
      <w:r w:rsidRPr="0005799C">
        <w:rPr>
          <w:shd w:val="clear" w:color="auto" w:fill="FFFFFF"/>
        </w:rPr>
        <w:t>нна Грозного</w:t>
      </w:r>
      <w:r>
        <w:rPr>
          <w:shd w:val="clear" w:color="auto" w:fill="FFFFFF"/>
        </w:rPr>
        <w:t>,</w:t>
      </w:r>
      <w:r w:rsidR="001F052E" w:rsidRPr="0005799C">
        <w:t xml:space="preserve"> в древнерусской</w:t>
      </w:r>
      <w:r w:rsidR="001F052E" w:rsidRPr="0005799C">
        <w:rPr>
          <w:rStyle w:val="apple-converted-space"/>
        </w:rPr>
        <w:t> </w:t>
      </w:r>
      <w:r w:rsidR="001F052E" w:rsidRPr="00335BA4">
        <w:rPr>
          <w:rStyle w:val="ac"/>
          <w:b w:val="0"/>
        </w:rPr>
        <w:t xml:space="preserve">«Повести о Петре и </w:t>
      </w:r>
      <w:proofErr w:type="spellStart"/>
      <w:r w:rsidR="001F052E" w:rsidRPr="00335BA4">
        <w:rPr>
          <w:rStyle w:val="ac"/>
          <w:b w:val="0"/>
        </w:rPr>
        <w:t>Февронии</w:t>
      </w:r>
      <w:proofErr w:type="spellEnd"/>
      <w:r w:rsidR="001F052E" w:rsidRPr="00335BA4">
        <w:rPr>
          <w:rStyle w:val="ac"/>
          <w:b w:val="0"/>
        </w:rPr>
        <w:t>»</w:t>
      </w:r>
      <w:r w:rsidRPr="00335BA4">
        <w:t>.</w:t>
      </w:r>
      <w:r>
        <w:t xml:space="preserve"> </w:t>
      </w:r>
      <w:r w:rsidRPr="0005799C">
        <w:rPr>
          <w:shd w:val="clear" w:color="auto" w:fill="FFFFFF"/>
        </w:rPr>
        <w:t xml:space="preserve">История Петра и </w:t>
      </w:r>
      <w:proofErr w:type="spellStart"/>
      <w:r w:rsidRPr="0005799C">
        <w:rPr>
          <w:shd w:val="clear" w:color="auto" w:fill="FFFFFF"/>
        </w:rPr>
        <w:t>Февронии</w:t>
      </w:r>
      <w:proofErr w:type="spellEnd"/>
      <w:r w:rsidRPr="0005799C">
        <w:rPr>
          <w:shd w:val="clear" w:color="auto" w:fill="FFFFFF"/>
        </w:rPr>
        <w:t xml:space="preserve"> в оригинальной интерпретации писателя приобрела краски народного фольклора и стала поэтичной повестью о любви и мудрости, которые даются только чистому сердцу от Бога и Святого Духа. </w:t>
      </w:r>
      <w:r w:rsidR="001F052E" w:rsidRPr="0005799C">
        <w:t>Согласно «Повести», супруги княжили в Муроме в конце 12 - начале 13 веков, они жили счастливо и скончались в один день.</w:t>
      </w:r>
      <w:r w:rsidR="00284229" w:rsidRPr="00284229">
        <w:rPr>
          <w:noProof/>
        </w:rPr>
        <w:t xml:space="preserve"> </w:t>
      </w:r>
    </w:p>
    <w:p w:rsidR="002A2B34" w:rsidRPr="0005799C" w:rsidRDefault="008B6287" w:rsidP="00E374DC">
      <w:pPr>
        <w:pStyle w:val="ab"/>
        <w:spacing w:before="0" w:beforeAutospacing="0" w:after="0" w:afterAutospacing="0" w:line="276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287655</wp:posOffset>
            </wp:positionV>
            <wp:extent cx="1145540" cy="1493520"/>
            <wp:effectExtent l="76200" t="57150" r="54610" b="49530"/>
            <wp:wrapTight wrapText="bothSides">
              <wp:wrapPolygon edited="0">
                <wp:start x="-1437" y="-827"/>
                <wp:lineTo x="-1437" y="22316"/>
                <wp:lineTo x="22630" y="22316"/>
                <wp:lineTo x="22630" y="-827"/>
                <wp:lineTo x="-1437" y="-827"/>
              </wp:wrapPolygon>
            </wp:wrapTight>
            <wp:docPr id="34" name="Рисунок 34" descr="http://russian7.ru/wp-content/uploads/2012/03/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russian7.ru/wp-content/uploads/2012/03/5.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49352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2C4E7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7176" w:rsidRPr="0005799C">
        <w:rPr>
          <w:shd w:val="clear" w:color="auto" w:fill="FFFFFF"/>
        </w:rPr>
        <w:t xml:space="preserve"> </w:t>
      </w:r>
      <w:r w:rsidR="005A62EE" w:rsidRPr="0005799C">
        <w:t xml:space="preserve">Благоверный князь Петр был вторым сыном Муромского князя Юрия Владимировича. </w:t>
      </w:r>
      <w:r w:rsidR="005A62EE">
        <w:rPr>
          <w:shd w:val="clear" w:color="auto" w:fill="FFFFFF"/>
        </w:rPr>
        <w:t xml:space="preserve">Началась </w:t>
      </w:r>
      <w:r w:rsidR="005A62EE" w:rsidRPr="0005799C">
        <w:rPr>
          <w:shd w:val="clear" w:color="auto" w:fill="FFFFFF"/>
        </w:rPr>
        <w:t xml:space="preserve"> история Петра и </w:t>
      </w:r>
      <w:proofErr w:type="spellStart"/>
      <w:r w:rsidR="005A62EE" w:rsidRPr="0005799C">
        <w:rPr>
          <w:shd w:val="clear" w:color="auto" w:fill="FFFFFF"/>
        </w:rPr>
        <w:t>Февронии</w:t>
      </w:r>
      <w:proofErr w:type="spellEnd"/>
      <w:r w:rsidR="005A62EE" w:rsidRPr="0005799C">
        <w:rPr>
          <w:shd w:val="clear" w:color="auto" w:fill="FFFFFF"/>
        </w:rPr>
        <w:t xml:space="preserve"> в то время, когда на русской земле в го</w:t>
      </w:r>
      <w:r w:rsidR="005A62EE">
        <w:rPr>
          <w:shd w:val="clear" w:color="auto" w:fill="FFFFFF"/>
        </w:rPr>
        <w:t xml:space="preserve">роде Муроме правил князь Павел </w:t>
      </w:r>
      <w:r w:rsidR="002A2B34">
        <w:rPr>
          <w:shd w:val="clear" w:color="auto" w:fill="FFFFFF"/>
        </w:rPr>
        <w:t>–</w:t>
      </w:r>
      <w:r w:rsidR="005A62EE">
        <w:rPr>
          <w:shd w:val="clear" w:color="auto" w:fill="FFFFFF"/>
        </w:rPr>
        <w:t xml:space="preserve"> </w:t>
      </w:r>
      <w:r w:rsidR="002A2B34">
        <w:rPr>
          <w:shd w:val="clear" w:color="auto" w:fill="FFFFFF"/>
        </w:rPr>
        <w:t xml:space="preserve">старший брат. </w:t>
      </w:r>
      <w:r w:rsidR="002A2B34" w:rsidRPr="002A2B34">
        <w:t xml:space="preserve">Петр </w:t>
      </w:r>
      <w:r w:rsidR="005A62EE" w:rsidRPr="002A2B34">
        <w:t>вступил</w:t>
      </w:r>
      <w:r w:rsidR="005A62EE" w:rsidRPr="0005799C">
        <w:t xml:space="preserve"> </w:t>
      </w:r>
      <w:proofErr w:type="gramStart"/>
      <w:r w:rsidR="005A62EE" w:rsidRPr="0005799C">
        <w:t>на</w:t>
      </w:r>
      <w:proofErr w:type="gramEnd"/>
      <w:r w:rsidR="005A62EE" w:rsidRPr="0005799C">
        <w:t xml:space="preserve"> </w:t>
      </w:r>
      <w:proofErr w:type="gramStart"/>
      <w:r w:rsidR="005A62EE" w:rsidRPr="0005799C">
        <w:t>Муромский</w:t>
      </w:r>
      <w:proofErr w:type="gramEnd"/>
      <w:r w:rsidR="005A62EE" w:rsidRPr="0005799C">
        <w:t xml:space="preserve"> престол в 1203 году. За несколько лет до этого святой Петр заболел проказой - тело князя покрылось струпьями и язвами. Никто не мог исцелить Петра от тяжкой болезни. Со смирением перенося мучения, князь во всем предался Богу.</w:t>
      </w:r>
      <w:r w:rsidR="005A62EE">
        <w:t xml:space="preserve">  </w:t>
      </w:r>
      <w:r w:rsidR="002A2B34" w:rsidRPr="0005799C">
        <w:t xml:space="preserve">В сонном видении князю было открыто, что его может исцелить дочь пчеловода благочестивая дева </w:t>
      </w:r>
      <w:proofErr w:type="spellStart"/>
      <w:r w:rsidR="002A2B34" w:rsidRPr="0005799C">
        <w:t>Феврония</w:t>
      </w:r>
      <w:proofErr w:type="spellEnd"/>
      <w:r w:rsidR="002A2B34" w:rsidRPr="0005799C">
        <w:t xml:space="preserve">, крестьянка деревни </w:t>
      </w:r>
      <w:r w:rsidR="002A2B34" w:rsidRPr="0005799C">
        <w:lastRenderedPageBreak/>
        <w:t>Ласковой в Рязанской земле. Святой Петр послал в ту деревню своих людей.</w:t>
      </w:r>
    </w:p>
    <w:p w:rsidR="002A2B34" w:rsidRPr="0005799C" w:rsidRDefault="002A2B34" w:rsidP="00E374DC">
      <w:pPr>
        <w:pStyle w:val="ab"/>
        <w:spacing w:before="0" w:beforeAutospacing="0" w:after="0" w:afterAutospacing="0" w:line="276" w:lineRule="auto"/>
        <w:ind w:firstLine="708"/>
        <w:jc w:val="both"/>
      </w:pPr>
      <w:proofErr w:type="spellStart"/>
      <w:r w:rsidRPr="0005799C">
        <w:t>Феврония</w:t>
      </w:r>
      <w:proofErr w:type="spellEnd"/>
      <w:r w:rsidRPr="0005799C">
        <w:t xml:space="preserve"> в качестве платы за лечение пожелала, чтобы князь женился на ней после исцеления. Петр пообещал жениться, но в душе слукавил, поскольку </w:t>
      </w:r>
      <w:proofErr w:type="spellStart"/>
      <w:r w:rsidRPr="0005799C">
        <w:t>Феврония</w:t>
      </w:r>
      <w:proofErr w:type="spellEnd"/>
      <w:r w:rsidRPr="0005799C">
        <w:t xml:space="preserve"> была простолюдинкой</w:t>
      </w:r>
      <w:r>
        <w:t xml:space="preserve">. </w:t>
      </w:r>
      <w:proofErr w:type="spellStart"/>
      <w:r>
        <w:t>Феврония</w:t>
      </w:r>
      <w:proofErr w:type="spellEnd"/>
      <w:r>
        <w:t xml:space="preserve"> - </w:t>
      </w:r>
      <w:r w:rsidRPr="0005799C">
        <w:t>исцелила князя, но поскольку</w:t>
      </w:r>
      <w:r w:rsidR="00335BA4">
        <w:t xml:space="preserve"> </w:t>
      </w:r>
      <w:r w:rsidRPr="0005799C">
        <w:t xml:space="preserve"> дочь пчеловода прозрела лукавство и гордость Петра, она велела ему оставить несмазанным один струп как </w:t>
      </w:r>
      <w:r w:rsidR="00E374DC"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770255</wp:posOffset>
            </wp:positionV>
            <wp:extent cx="1038225" cy="1184275"/>
            <wp:effectExtent l="76200" t="57150" r="66675" b="53975"/>
            <wp:wrapTight wrapText="bothSides">
              <wp:wrapPolygon edited="0">
                <wp:start x="-1585" y="-1042"/>
                <wp:lineTo x="-1585" y="22584"/>
                <wp:lineTo x="22987" y="22584"/>
                <wp:lineTo x="22987" y="-1042"/>
                <wp:lineTo x="-1585" y="-1042"/>
              </wp:wrapPolygon>
            </wp:wrapTight>
            <wp:docPr id="2" name="Рисунок 28" descr="http://www.playcast.ru/uploads/2015/07/08/1425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laycast.ru/uploads/2015/07/08/14255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8427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2C4E7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799C">
        <w:t xml:space="preserve">свидетельство греха. Вскоре от этого струпа вся болезнь возобновилась, и князь со стыдом снова вернулся к </w:t>
      </w:r>
      <w:proofErr w:type="spellStart"/>
      <w:r w:rsidRPr="0005799C">
        <w:t>Февронии</w:t>
      </w:r>
      <w:proofErr w:type="spellEnd"/>
      <w:r w:rsidRPr="0005799C">
        <w:t xml:space="preserve">. </w:t>
      </w:r>
      <w:r w:rsidR="00335BA4">
        <w:t>Девушка</w:t>
      </w:r>
      <w:r w:rsidRPr="0005799C">
        <w:t xml:space="preserve"> вновь вылечила Петра, и уже тогда он женился на ней.</w:t>
      </w:r>
    </w:p>
    <w:p w:rsidR="002A2B34" w:rsidRPr="0005799C" w:rsidRDefault="002A2B34" w:rsidP="00E374DC">
      <w:pPr>
        <w:pStyle w:val="ab"/>
        <w:spacing w:before="0" w:beforeAutospacing="0" w:after="0" w:afterAutospacing="0" w:line="276" w:lineRule="auto"/>
        <w:ind w:firstLine="708"/>
        <w:jc w:val="both"/>
      </w:pPr>
      <w:r w:rsidRPr="0005799C">
        <w:t>Вместе с молодой княгиней Петр возвращается в Муром.</w:t>
      </w:r>
      <w:r w:rsidRPr="0005799C">
        <w:rPr>
          <w:rStyle w:val="apple-converted-space"/>
        </w:rPr>
        <w:t> </w:t>
      </w:r>
      <w:r w:rsidRPr="0005799C">
        <w:t xml:space="preserve">Князь Петр полюбил </w:t>
      </w:r>
      <w:proofErr w:type="spellStart"/>
      <w:r w:rsidRPr="0005799C">
        <w:t>Февронию</w:t>
      </w:r>
      <w:proofErr w:type="spellEnd"/>
      <w:r w:rsidRPr="0005799C">
        <w:t xml:space="preserve"> за благочестие, мудрость и доброту. Святые супруги пронесли л</w:t>
      </w:r>
      <w:r>
        <w:t>юбовь друг к</w:t>
      </w:r>
      <w:r w:rsidRPr="0005799C">
        <w:t xml:space="preserve"> другу через все испытания.</w:t>
      </w:r>
    </w:p>
    <w:p w:rsidR="005A62EE" w:rsidRPr="002A2B34" w:rsidRDefault="008B6287" w:rsidP="00E374DC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2504440</wp:posOffset>
            </wp:positionH>
            <wp:positionV relativeFrom="paragraph">
              <wp:posOffset>1351915</wp:posOffset>
            </wp:positionV>
            <wp:extent cx="1756410" cy="1056005"/>
            <wp:effectExtent l="57150" t="57150" r="53340" b="48895"/>
            <wp:wrapTight wrapText="bothSides">
              <wp:wrapPolygon edited="0">
                <wp:start x="-703" y="-1169"/>
                <wp:lineTo x="-703" y="22600"/>
                <wp:lineTo x="22256" y="22600"/>
                <wp:lineTo x="22256" y="-1169"/>
                <wp:lineTo x="-703" y="-1169"/>
              </wp:wrapPolygon>
            </wp:wrapTight>
            <wp:docPr id="15" name="Рисунок 10" descr="http://nikmonas.ru/thumb/23dJ30t7le8sg0eFfwBFaA/900r900/352112/%D0%90.%D0%9F%D1%80%D0%BE%D1%81%D1%82%D0%B5%D0%B2._%D0%9F%D1%80%D0%BE%D1%89%D0%B0%D0%BD%D0%B8%D0%B5_%D1%81_%D0%9C%D1%83%D1%80%D0%BE%D0%BC%D0%BE%D0%BC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ikmonas.ru/thumb/23dJ30t7le8sg0eFfwBFaA/900r900/352112/%D0%90.%D0%9F%D1%80%D0%BE%D1%81%D1%82%D0%B5%D0%B2._%D0%9F%D1%80%D0%BE%D1%89%D0%B0%D0%BD%D0%B8%D0%B5_%D1%81_%D0%9C%D1%83%D1%80%D0%BE%D0%BC%D0%BE%D0%BC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05600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2C4E7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2B34" w:rsidRPr="0005799C">
        <w:rPr>
          <w:rFonts w:ascii="Times New Roman" w:hAnsi="Times New Roman" w:cs="Times New Roman"/>
          <w:sz w:val="24"/>
          <w:szCs w:val="24"/>
        </w:rPr>
        <w:t xml:space="preserve">После смерти брата Петр стал самодержцем в городе. Бояре уважали своего князя, но надменные боярские жены невзлюбили </w:t>
      </w:r>
      <w:proofErr w:type="spellStart"/>
      <w:r w:rsidR="002A2B34" w:rsidRPr="0005799C">
        <w:rPr>
          <w:rFonts w:ascii="Times New Roman" w:hAnsi="Times New Roman" w:cs="Times New Roman"/>
          <w:sz w:val="24"/>
          <w:szCs w:val="24"/>
        </w:rPr>
        <w:t>Февронию</w:t>
      </w:r>
      <w:proofErr w:type="spellEnd"/>
      <w:r w:rsidR="002A2B34" w:rsidRPr="0005799C">
        <w:rPr>
          <w:rFonts w:ascii="Times New Roman" w:hAnsi="Times New Roman" w:cs="Times New Roman"/>
          <w:sz w:val="24"/>
          <w:szCs w:val="24"/>
        </w:rPr>
        <w:t xml:space="preserve"> и, не желая иметь правительницей над собой крестьянку, подучивали своих мужей </w:t>
      </w:r>
      <w:proofErr w:type="gramStart"/>
      <w:r w:rsidR="002A2B34" w:rsidRPr="0005799C">
        <w:rPr>
          <w:rFonts w:ascii="Times New Roman" w:hAnsi="Times New Roman" w:cs="Times New Roman"/>
          <w:sz w:val="24"/>
          <w:szCs w:val="24"/>
        </w:rPr>
        <w:t>недоброму</w:t>
      </w:r>
      <w:proofErr w:type="gramEnd"/>
      <w:r w:rsidR="002A2B34" w:rsidRPr="0005799C">
        <w:rPr>
          <w:rFonts w:ascii="Times New Roman" w:hAnsi="Times New Roman" w:cs="Times New Roman"/>
          <w:sz w:val="24"/>
          <w:szCs w:val="24"/>
        </w:rPr>
        <w:t xml:space="preserve">. Гордые бояре потребовали, чтобы князь отпустил свою супругу. Святой Петр отказался, и супругов изгнали. Они на лодке отплыли по Оке из родного города. Святая </w:t>
      </w:r>
      <w:proofErr w:type="spellStart"/>
      <w:r w:rsidR="002A2B34" w:rsidRPr="0005799C">
        <w:rPr>
          <w:rFonts w:ascii="Times New Roman" w:hAnsi="Times New Roman" w:cs="Times New Roman"/>
          <w:sz w:val="24"/>
          <w:szCs w:val="24"/>
        </w:rPr>
        <w:t>Феврония</w:t>
      </w:r>
      <w:proofErr w:type="spellEnd"/>
      <w:r w:rsidR="002A2B34" w:rsidRPr="0005799C">
        <w:rPr>
          <w:rFonts w:ascii="Times New Roman" w:hAnsi="Times New Roman" w:cs="Times New Roman"/>
          <w:sz w:val="24"/>
          <w:szCs w:val="24"/>
        </w:rPr>
        <w:t xml:space="preserve"> поддерживала и утешала святого Петра.</w:t>
      </w:r>
      <w:r w:rsidRPr="008B6287">
        <w:rPr>
          <w:noProof/>
        </w:rPr>
        <w:t xml:space="preserve"> </w:t>
      </w:r>
    </w:p>
    <w:p w:rsidR="002A0A50" w:rsidRDefault="002A2B34" w:rsidP="00E374DC">
      <w:pPr>
        <w:pStyle w:val="ab"/>
        <w:spacing w:before="0" w:beforeAutospacing="0" w:after="0" w:afterAutospacing="0" w:line="276" w:lineRule="auto"/>
        <w:ind w:firstLine="708"/>
        <w:jc w:val="both"/>
      </w:pPr>
      <w:r w:rsidRPr="0005799C">
        <w:t xml:space="preserve">Но вскоре город Муром постиг гнев Божий, и народ потребовал, чтобы князь вернулся вместе со святой </w:t>
      </w:r>
      <w:proofErr w:type="spellStart"/>
      <w:r w:rsidRPr="0005799C">
        <w:t>Февронией</w:t>
      </w:r>
      <w:proofErr w:type="spellEnd"/>
      <w:r w:rsidRPr="0005799C">
        <w:t xml:space="preserve">. Приехали послы из Мурома, умоляя Петра вернуться на княжение. Бояре поссорились из-за власти, пролили кровь и </w:t>
      </w:r>
      <w:r w:rsidRPr="0005799C">
        <w:lastRenderedPageBreak/>
        <w:t xml:space="preserve">теперь снова искали мира и спокойствия. Петр и </w:t>
      </w:r>
      <w:proofErr w:type="spellStart"/>
      <w:r w:rsidRPr="0005799C">
        <w:t>Феврония</w:t>
      </w:r>
      <w:proofErr w:type="spellEnd"/>
      <w:r w:rsidRPr="0005799C">
        <w:t xml:space="preserve"> со смирением возвратились в свой город и правили долго и счастливо, соблюдая все заповеди и наставления господние</w:t>
      </w:r>
      <w:r>
        <w:t>.</w:t>
      </w:r>
      <w:r w:rsidRPr="0005799C">
        <w:t xml:space="preserve"> </w:t>
      </w:r>
      <w:r>
        <w:t xml:space="preserve"> </w:t>
      </w:r>
    </w:p>
    <w:p w:rsidR="006A5213" w:rsidRDefault="002A0A50" w:rsidP="00E374DC">
      <w:pPr>
        <w:pStyle w:val="ab"/>
        <w:spacing w:before="0" w:beforeAutospacing="0" w:after="0" w:afterAutospacing="0" w:line="276" w:lineRule="auto"/>
        <w:ind w:firstLine="708"/>
        <w:jc w:val="both"/>
      </w:pPr>
      <w:proofErr w:type="spellStart"/>
      <w:r>
        <w:rPr>
          <w:shd w:val="clear" w:color="auto" w:fill="FFFFFF"/>
        </w:rPr>
        <w:t>Феврония</w:t>
      </w:r>
      <w:proofErr w:type="spellEnd"/>
      <w:r>
        <w:rPr>
          <w:shd w:val="clear" w:color="auto" w:fill="FFFFFF"/>
        </w:rPr>
        <w:t xml:space="preserve"> помогала Петру</w:t>
      </w:r>
      <w:r w:rsidRPr="0005799C">
        <w:rPr>
          <w:shd w:val="clear" w:color="auto" w:fill="FFFFFF"/>
        </w:rPr>
        <w:t xml:space="preserve"> практическими советами, а также занималась благотворительностью. </w:t>
      </w:r>
      <w:r w:rsidR="006A5213" w:rsidRPr="0005799C">
        <w:t xml:space="preserve">Все, к чему прикасается </w:t>
      </w:r>
      <w:proofErr w:type="spellStart"/>
      <w:r w:rsidR="006A5213" w:rsidRPr="0005799C">
        <w:t>Феврония</w:t>
      </w:r>
      <w:proofErr w:type="spellEnd"/>
      <w:r w:rsidR="006A5213" w:rsidRPr="0005799C">
        <w:t xml:space="preserve">, волшебным образом становиться прекрасным: ей достаточно было дунуть, чтобы хлебная закваска стала целительной мазью, крохи хлеба в ее руке превращаются в зерна священного ладана. </w:t>
      </w:r>
      <w:r w:rsidR="006A5213">
        <w:t xml:space="preserve"> </w:t>
      </w:r>
    </w:p>
    <w:p w:rsidR="002A2B34" w:rsidRPr="0005799C" w:rsidRDefault="006A5213" w:rsidP="00E374DC">
      <w:pPr>
        <w:pStyle w:val="ab"/>
        <w:spacing w:before="0" w:beforeAutospacing="0" w:after="0" w:afterAutospacing="0" w:line="276" w:lineRule="auto"/>
        <w:ind w:firstLine="708"/>
        <w:jc w:val="both"/>
      </w:pPr>
      <w:r>
        <w:rPr>
          <w:shd w:val="clear" w:color="auto" w:fill="FFFFFF"/>
        </w:rPr>
        <w:t xml:space="preserve">Княжили Петр и </w:t>
      </w:r>
      <w:proofErr w:type="spellStart"/>
      <w:r>
        <w:rPr>
          <w:shd w:val="clear" w:color="auto" w:fill="FFFFFF"/>
        </w:rPr>
        <w:t>Феврония</w:t>
      </w:r>
      <w:proofErr w:type="spellEnd"/>
      <w:r>
        <w:rPr>
          <w:shd w:val="clear" w:color="auto" w:fill="FFFFFF"/>
        </w:rPr>
        <w:t xml:space="preserve"> </w:t>
      </w:r>
      <w:r w:rsidR="002A0A50" w:rsidRPr="0005799C">
        <w:rPr>
          <w:shd w:val="clear" w:color="auto" w:fill="FFFFFF"/>
        </w:rPr>
        <w:t xml:space="preserve"> 25 лет, у них было двое сыновей и внук. По летописным сведениям старший сын Юрий и внук Олег погибли во время сражения с волжско-камскими булгарами, а младший сын Святослав умер за несколько дней до кончины родителей.</w:t>
      </w:r>
    </w:p>
    <w:p w:rsidR="002A2B34" w:rsidRDefault="00B94B36" w:rsidP="00B94B36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2684780</wp:posOffset>
            </wp:positionH>
            <wp:positionV relativeFrom="paragraph">
              <wp:posOffset>85725</wp:posOffset>
            </wp:positionV>
            <wp:extent cx="1520190" cy="1212215"/>
            <wp:effectExtent l="57150" t="57150" r="60960" b="64135"/>
            <wp:wrapTight wrapText="bothSides">
              <wp:wrapPolygon edited="0">
                <wp:start x="-812" y="-1018"/>
                <wp:lineTo x="-812" y="22743"/>
                <wp:lineTo x="22466" y="22743"/>
                <wp:lineTo x="22466" y="-1018"/>
                <wp:lineTo x="-812" y="-1018"/>
              </wp:wrapPolygon>
            </wp:wrapTight>
            <wp:docPr id="5" name="Рисунок 7" descr="http://4.bp.blogspot.com/-MT55QF-tCXA/UdmxEVL5tCI/AAAAAAAAA7k/l48JQoOw-iQ/s1600/Petr_i_fevroni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MT55QF-tCXA/UdmxEVL5tCI/AAAAAAAAA7k/l48JQoOw-iQ/s1600/Petr_i_fevroni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21221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2C4E7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2B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07176" w:rsidRPr="000579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Когда </w:t>
      </w:r>
      <w:r w:rsidR="006A52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супруги </w:t>
      </w:r>
      <w:r w:rsidR="00E07176" w:rsidRPr="000579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состарились, то решили принять обет монашества, и при постриге получили имена Давида и Ефросиньи. А потом вместе стали молить Господа о том, чтобы Он послал им смерть в одно время. Благочестивая пара хотела, чтобы их похоронили вместе. Был даже заранее подготовлен специальный гроб для двоих с перегородкой посредине. </w:t>
      </w:r>
    </w:p>
    <w:p w:rsidR="00B94B36" w:rsidRPr="00B94B36" w:rsidRDefault="00B94B36" w:rsidP="00B94B36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"/>
          <w:szCs w:val="2"/>
          <w:shd w:val="clear" w:color="auto" w:fill="FFFFFF"/>
        </w:rPr>
      </w:pPr>
    </w:p>
    <w:p w:rsidR="009F3ADF" w:rsidRDefault="00E07176" w:rsidP="00B94B36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61608">
        <w:rPr>
          <w:rStyle w:val="ac"/>
          <w:rFonts w:ascii="Times New Roman" w:hAnsi="Times New Roman" w:cs="Times New Roman"/>
          <w:b w:val="0"/>
          <w:sz w:val="24"/>
          <w:szCs w:val="24"/>
        </w:rPr>
        <w:t>Скончались они в один день и час 25 июня 1228 года</w:t>
      </w:r>
      <w:r w:rsidRPr="00A61608">
        <w:rPr>
          <w:rFonts w:ascii="Times New Roman" w:hAnsi="Times New Roman" w:cs="Times New Roman"/>
          <w:b/>
          <w:sz w:val="24"/>
          <w:szCs w:val="24"/>
        </w:rPr>
        <w:t>,</w:t>
      </w:r>
      <w:r w:rsidRPr="0005799C">
        <w:rPr>
          <w:rFonts w:ascii="Times New Roman" w:hAnsi="Times New Roman" w:cs="Times New Roman"/>
          <w:sz w:val="24"/>
          <w:szCs w:val="24"/>
        </w:rPr>
        <w:t> каждый в своей келье. Люди сочли нечестивым хоронить в одном гробу монахов и посмели нарушить волю усопших. Дважды их тела разносили по разным храмам, но дважды они чудесным образом оказывались рядом.</w:t>
      </w:r>
      <w:r w:rsidR="003202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2021E" w:rsidRPr="000579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2021E" w:rsidRPr="003202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Тогда и было решено похоронить </w:t>
      </w:r>
      <w:r w:rsidRPr="0032021E">
        <w:rPr>
          <w:rFonts w:ascii="Times New Roman" w:hAnsi="Times New Roman" w:cs="Times New Roman"/>
          <w:sz w:val="24"/>
          <w:szCs w:val="24"/>
        </w:rPr>
        <w:t>святых супругов вместе в одном гробе около соборной церкви Рождества Пресвятой Богородицы. Т</w:t>
      </w:r>
      <w:r w:rsidR="0032021E" w:rsidRPr="0032021E">
        <w:rPr>
          <w:rFonts w:ascii="Times New Roman" w:hAnsi="Times New Roman" w:cs="Times New Roman"/>
          <w:sz w:val="24"/>
          <w:szCs w:val="24"/>
        </w:rPr>
        <w:t>ак Господь прославил не только с</w:t>
      </w:r>
      <w:r w:rsidRPr="0032021E">
        <w:rPr>
          <w:rFonts w:ascii="Times New Roman" w:hAnsi="Times New Roman" w:cs="Times New Roman"/>
          <w:sz w:val="24"/>
          <w:szCs w:val="24"/>
        </w:rPr>
        <w:t>воих святых, но и еще раз запечатл</w:t>
      </w:r>
      <w:r w:rsidR="0032021E" w:rsidRPr="0032021E">
        <w:rPr>
          <w:rFonts w:ascii="Times New Roman" w:hAnsi="Times New Roman" w:cs="Times New Roman"/>
          <w:sz w:val="24"/>
          <w:szCs w:val="24"/>
        </w:rPr>
        <w:t>ел святость и достоинство брака.</w:t>
      </w:r>
      <w:r w:rsidRPr="0032021E">
        <w:rPr>
          <w:rFonts w:ascii="Times New Roman" w:hAnsi="Times New Roman" w:cs="Times New Roman"/>
          <w:sz w:val="24"/>
          <w:szCs w:val="24"/>
        </w:rPr>
        <w:t xml:space="preserve"> </w:t>
      </w:r>
      <w:r w:rsidR="0032021E" w:rsidRPr="0032021E">
        <w:rPr>
          <w:rFonts w:ascii="Times New Roman" w:hAnsi="Times New Roman" w:cs="Times New Roman"/>
          <w:sz w:val="24"/>
          <w:szCs w:val="24"/>
        </w:rPr>
        <w:t xml:space="preserve"> </w:t>
      </w:r>
      <w:r w:rsidR="0032021E" w:rsidRPr="003202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Вот так Петр и </w:t>
      </w:r>
      <w:proofErr w:type="spellStart"/>
      <w:r w:rsidR="0032021E" w:rsidRPr="0032021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Феврония</w:t>
      </w:r>
      <w:proofErr w:type="spellEnd"/>
      <w:r w:rsidR="0032021E" w:rsidRPr="003202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Муромские, история любви которых заслуживает уважения и признания, стали покровителями семьи, любви и верности. И теперь каждый </w:t>
      </w:r>
      <w:r w:rsidR="006C182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528955</wp:posOffset>
            </wp:positionV>
            <wp:extent cx="1409700" cy="939800"/>
            <wp:effectExtent l="57150" t="57150" r="57150" b="50800"/>
            <wp:wrapTight wrapText="bothSides">
              <wp:wrapPolygon edited="0">
                <wp:start x="-876" y="-1314"/>
                <wp:lineTo x="-876" y="22768"/>
                <wp:lineTo x="22476" y="22768"/>
                <wp:lineTo x="22476" y="-1314"/>
                <wp:lineTo x="-876" y="-1314"/>
              </wp:wrapPolygon>
            </wp:wrapTight>
            <wp:docPr id="17" name="Рисунок 4" descr="http://www.stihi.ru/pics/2014/02/10/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ihi.ru/pics/2014/02/10/58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3980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2C4E7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021E" w:rsidRPr="003202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верующий может прийти </w:t>
      </w:r>
      <w:proofErr w:type="gramStart"/>
      <w:r w:rsidR="0032021E" w:rsidRPr="0032021E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="0032021E" w:rsidRPr="003202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32021E" w:rsidRPr="0032021E">
        <w:rPr>
          <w:rFonts w:ascii="Times New Roman" w:hAnsi="Times New Roman" w:cs="Times New Roman"/>
          <w:sz w:val="24"/>
          <w:szCs w:val="24"/>
          <w:shd w:val="clear" w:color="auto" w:fill="FFFFFF"/>
        </w:rPr>
        <w:t>Муромский</w:t>
      </w:r>
      <w:proofErr w:type="gramEnd"/>
      <w:r w:rsidR="0032021E" w:rsidRPr="003202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Свято-Троицкий женский</w:t>
      </w:r>
      <w:r w:rsidR="0032021E" w:rsidRPr="000579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монастырь, чтобы поклониться их святым мощам. </w:t>
      </w:r>
      <w:r w:rsidR="003202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2A0A50" w:rsidRDefault="002A0A50" w:rsidP="00E374DC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579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Почитание Петра и </w:t>
      </w:r>
      <w:proofErr w:type="spellStart"/>
      <w:r w:rsidRPr="0005799C">
        <w:rPr>
          <w:rFonts w:ascii="Times New Roman" w:hAnsi="Times New Roman" w:cs="Times New Roman"/>
          <w:sz w:val="24"/>
          <w:szCs w:val="24"/>
          <w:shd w:val="clear" w:color="auto" w:fill="FFFFFF"/>
        </w:rPr>
        <w:t>Февронии</w:t>
      </w:r>
      <w:proofErr w:type="spellEnd"/>
      <w:r w:rsidRPr="000579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началось задолго до их канонизации. Еще в 15 веке проходили с</w:t>
      </w:r>
      <w:r w:rsidR="00335BA4">
        <w:rPr>
          <w:rFonts w:ascii="Times New Roman" w:hAnsi="Times New Roman" w:cs="Times New Roman"/>
          <w:sz w:val="24"/>
          <w:szCs w:val="24"/>
          <w:shd w:val="clear" w:color="auto" w:fill="FFFFFF"/>
        </w:rPr>
        <w:t>лужбы этим святым. В 1446 году М</w:t>
      </w:r>
      <w:r w:rsidRPr="0005799C">
        <w:rPr>
          <w:rFonts w:ascii="Times New Roman" w:hAnsi="Times New Roman" w:cs="Times New Roman"/>
          <w:sz w:val="24"/>
          <w:szCs w:val="24"/>
          <w:shd w:val="clear" w:color="auto" w:fill="FFFFFF"/>
        </w:rPr>
        <w:t>уромские супруги стали покровителями русских царей.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2A0A50" w:rsidRDefault="002A0A50" w:rsidP="00E374DC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579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Впервые как идеальная супружеская пара Петр и </w:t>
      </w:r>
      <w:proofErr w:type="spellStart"/>
      <w:r w:rsidRPr="0005799C">
        <w:rPr>
          <w:rFonts w:ascii="Times New Roman" w:hAnsi="Times New Roman" w:cs="Times New Roman"/>
          <w:sz w:val="24"/>
          <w:szCs w:val="24"/>
          <w:shd w:val="clear" w:color="auto" w:fill="FFFFFF"/>
        </w:rPr>
        <w:t>Феврония</w:t>
      </w:r>
      <w:proofErr w:type="spellEnd"/>
      <w:r w:rsidRPr="000579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упоминаются в послании митрополита </w:t>
      </w:r>
      <w:proofErr w:type="spellStart"/>
      <w:r w:rsidRPr="0005799C">
        <w:rPr>
          <w:rFonts w:ascii="Times New Roman" w:hAnsi="Times New Roman" w:cs="Times New Roman"/>
          <w:sz w:val="24"/>
          <w:szCs w:val="24"/>
          <w:shd w:val="clear" w:color="auto" w:fill="FFFFFF"/>
        </w:rPr>
        <w:t>Макария</w:t>
      </w:r>
      <w:proofErr w:type="spellEnd"/>
      <w:r w:rsidRPr="000579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царю Ивану IV. Иван Грозный почитал святых еще и как помощников в ратном деле.</w:t>
      </w:r>
      <w:r w:rsidRPr="002A0A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94B36" w:rsidRDefault="002A0A50" w:rsidP="00E374DC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579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протяжении веков многие высочайшие особы приезжали поклониться мощам </w:t>
      </w:r>
      <w:proofErr w:type="spellStart"/>
      <w:r w:rsidRPr="0005799C">
        <w:rPr>
          <w:rFonts w:ascii="Times New Roman" w:hAnsi="Times New Roman" w:cs="Times New Roman"/>
          <w:sz w:val="24"/>
          <w:szCs w:val="24"/>
          <w:shd w:val="clear" w:color="auto" w:fill="FFFFFF"/>
        </w:rPr>
        <w:t>муромских</w:t>
      </w:r>
      <w:proofErr w:type="spellEnd"/>
      <w:r w:rsidRPr="000579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чудотворцев: царица Ирина Годунова, Петр I, Екатерина II, Николай I, Александр II и многие другие. И по сей день</w:t>
      </w:r>
      <w:r w:rsidR="00335BA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0579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тысячи людей приезжают в Муром, поклониться святым мощам супругов. А священнослужители ведут специальную книгу, в которую записывают чудеса, происходящие с верующими после молитвы Петру и </w:t>
      </w:r>
      <w:proofErr w:type="spellStart"/>
      <w:r w:rsidRPr="0005799C">
        <w:rPr>
          <w:rFonts w:ascii="Times New Roman" w:hAnsi="Times New Roman" w:cs="Times New Roman"/>
          <w:sz w:val="24"/>
          <w:szCs w:val="24"/>
          <w:shd w:val="clear" w:color="auto" w:fill="FFFFFF"/>
        </w:rPr>
        <w:t>Февронии</w:t>
      </w:r>
      <w:proofErr w:type="spellEnd"/>
      <w:r w:rsidRPr="0005799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2021E" w:rsidRPr="006C1827" w:rsidRDefault="00B94B36" w:rsidP="00E374DC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2557145</wp:posOffset>
            </wp:positionH>
            <wp:positionV relativeFrom="paragraph">
              <wp:posOffset>122555</wp:posOffset>
            </wp:positionV>
            <wp:extent cx="1643380" cy="944880"/>
            <wp:effectExtent l="57150" t="57150" r="52070" b="64770"/>
            <wp:wrapTight wrapText="bothSides">
              <wp:wrapPolygon edited="0">
                <wp:start x="-751" y="-1306"/>
                <wp:lineTo x="-751" y="23081"/>
                <wp:lineTo x="22284" y="23081"/>
                <wp:lineTo x="22284" y="-1306"/>
                <wp:lineTo x="-751" y="-1306"/>
              </wp:wrapPolygon>
            </wp:wrapTight>
            <wp:docPr id="7" name="Рисунок 7" descr="http://iliya-monastery.org/blog/wp-content/uploads/2012/07/GK9G8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liya-monastery.org/blog/wp-content/uploads/2012/07/GK9G855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94488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2C4E7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7176" w:rsidRPr="0005799C">
        <w:rPr>
          <w:rFonts w:ascii="Times New Roman" w:hAnsi="Times New Roman" w:cs="Times New Roman"/>
          <w:sz w:val="24"/>
          <w:szCs w:val="24"/>
        </w:rPr>
        <w:t xml:space="preserve">Пётр и </w:t>
      </w:r>
      <w:proofErr w:type="spellStart"/>
      <w:r w:rsidR="00E07176" w:rsidRPr="0005799C">
        <w:rPr>
          <w:rFonts w:ascii="Times New Roman" w:hAnsi="Times New Roman" w:cs="Times New Roman"/>
          <w:sz w:val="24"/>
          <w:szCs w:val="24"/>
        </w:rPr>
        <w:t>Феврония</w:t>
      </w:r>
      <w:proofErr w:type="spellEnd"/>
      <w:r w:rsidR="00E07176" w:rsidRPr="0005799C">
        <w:rPr>
          <w:rFonts w:ascii="Times New Roman" w:hAnsi="Times New Roman" w:cs="Times New Roman"/>
          <w:sz w:val="24"/>
          <w:szCs w:val="24"/>
        </w:rPr>
        <w:t xml:space="preserve"> были канонизированы на церковном соборе 1547 года. Днём памяти святых является</w:t>
      </w:r>
      <w:r w:rsidR="00E07176" w:rsidRPr="0005799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E07176" w:rsidRPr="006C1827">
        <w:rPr>
          <w:rStyle w:val="ac"/>
          <w:rFonts w:ascii="Times New Roman" w:hAnsi="Times New Roman" w:cs="Times New Roman"/>
          <w:b w:val="0"/>
          <w:sz w:val="24"/>
          <w:szCs w:val="24"/>
        </w:rPr>
        <w:t>25 июня (8 июля).</w:t>
      </w:r>
      <w:r w:rsidR="009F3ADF" w:rsidRPr="006C1827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E07176" w:rsidRPr="006C1827">
        <w:rPr>
          <w:rFonts w:ascii="Times New Roman" w:hAnsi="Times New Roman" w:cs="Times New Roman"/>
          <w:sz w:val="24"/>
          <w:szCs w:val="24"/>
        </w:rPr>
        <w:t>Их</w:t>
      </w:r>
      <w:r w:rsidR="00E07176" w:rsidRPr="006C1827">
        <w:rPr>
          <w:rStyle w:val="apple-converted-space"/>
          <w:rFonts w:ascii="Times New Roman" w:hAnsi="Times New Roman" w:cs="Times New Roman"/>
          <w:b/>
          <w:sz w:val="24"/>
          <w:szCs w:val="24"/>
        </w:rPr>
        <w:t> </w:t>
      </w:r>
      <w:r w:rsidR="00E07176" w:rsidRPr="006C1827">
        <w:rPr>
          <w:rStyle w:val="ac"/>
          <w:rFonts w:ascii="Times New Roman" w:hAnsi="Times New Roman" w:cs="Times New Roman"/>
          <w:b w:val="0"/>
          <w:sz w:val="24"/>
          <w:szCs w:val="24"/>
        </w:rPr>
        <w:t xml:space="preserve">мощи находятся в </w:t>
      </w:r>
      <w:proofErr w:type="gramStart"/>
      <w:r w:rsidR="00E07176" w:rsidRPr="006C1827">
        <w:rPr>
          <w:rStyle w:val="ac"/>
          <w:rFonts w:ascii="Times New Roman" w:hAnsi="Times New Roman" w:cs="Times New Roman"/>
          <w:b w:val="0"/>
          <w:sz w:val="24"/>
          <w:szCs w:val="24"/>
        </w:rPr>
        <w:t>г</w:t>
      </w:r>
      <w:proofErr w:type="gramEnd"/>
      <w:r w:rsidR="00E07176" w:rsidRPr="006C1827">
        <w:rPr>
          <w:rStyle w:val="ac"/>
          <w:rFonts w:ascii="Times New Roman" w:hAnsi="Times New Roman" w:cs="Times New Roman"/>
          <w:b w:val="0"/>
          <w:sz w:val="24"/>
          <w:szCs w:val="24"/>
        </w:rPr>
        <w:t>. Муроме в Троицком женском монастыре</w:t>
      </w:r>
      <w:r w:rsidR="00E07176" w:rsidRPr="006C1827">
        <w:rPr>
          <w:rFonts w:ascii="Times New Roman" w:hAnsi="Times New Roman" w:cs="Times New Roman"/>
          <w:b/>
          <w:sz w:val="24"/>
          <w:szCs w:val="24"/>
        </w:rPr>
        <w:t>.</w:t>
      </w:r>
      <w:r w:rsidR="002A0A50" w:rsidRPr="006C1827">
        <w:rPr>
          <w:b/>
          <w:color w:val="C00000"/>
        </w:rPr>
        <w:t xml:space="preserve"> </w:t>
      </w:r>
      <w:r w:rsidR="002A0A50" w:rsidRPr="006C182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</w:p>
    <w:p w:rsidR="00E374DC" w:rsidRPr="0005799C" w:rsidRDefault="00E374DC" w:rsidP="00E374DC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05799C">
        <w:t xml:space="preserve">Идея праздника зародилась много лет назад у жителей Мурома, и отмечался он широко до 1917 года, в этот день было принято ходить в храм, где семейные пары просили в своих молитвах о любви и семейном согласии. </w:t>
      </w:r>
      <w:r>
        <w:t xml:space="preserve"> </w:t>
      </w:r>
    </w:p>
    <w:p w:rsidR="00E07176" w:rsidRPr="0005799C" w:rsidRDefault="00E374DC" w:rsidP="00E374DC">
      <w:pPr>
        <w:pStyle w:val="ab"/>
        <w:spacing w:before="0" w:beforeAutospacing="0" w:after="0" w:afterAutospacing="0" w:line="276" w:lineRule="auto"/>
        <w:ind w:firstLine="708"/>
        <w:jc w:val="both"/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2936875</wp:posOffset>
            </wp:positionH>
            <wp:positionV relativeFrom="paragraph">
              <wp:posOffset>1823085</wp:posOffset>
            </wp:positionV>
            <wp:extent cx="1327785" cy="755650"/>
            <wp:effectExtent l="57150" t="57150" r="62865" b="63500"/>
            <wp:wrapTight wrapText="bothSides">
              <wp:wrapPolygon edited="0">
                <wp:start x="-930" y="-1634"/>
                <wp:lineTo x="-930" y="23415"/>
                <wp:lineTo x="22623" y="23415"/>
                <wp:lineTo x="22623" y="-1634"/>
                <wp:lineTo x="-930" y="-1634"/>
              </wp:wrapPolygon>
            </wp:wrapTight>
            <wp:docPr id="22" name="Рисунок 22" descr="http://riamo.ru/files/image/02/43/39/gallery!bq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iamo.ru/files/image/02/43/39/gallery!bq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75565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2C4E7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7176" w:rsidRPr="0005799C">
        <w:t xml:space="preserve">В 2008 году при поддержке супруги российского президента Светланы Медведевой был учрежден новый праздник </w:t>
      </w:r>
      <w:r w:rsidR="00E07176" w:rsidRPr="006C1827">
        <w:rPr>
          <w:b/>
        </w:rPr>
        <w:t>-</w:t>
      </w:r>
      <w:r w:rsidR="00E07176" w:rsidRPr="006C1827">
        <w:rPr>
          <w:rStyle w:val="apple-converted-space"/>
          <w:b/>
        </w:rPr>
        <w:t> </w:t>
      </w:r>
      <w:r w:rsidR="00E07176" w:rsidRPr="006C1827">
        <w:rPr>
          <w:rStyle w:val="ac"/>
          <w:b w:val="0"/>
        </w:rPr>
        <w:t>День семьи, любви и верности</w:t>
      </w:r>
      <w:r w:rsidR="00E07176" w:rsidRPr="006C1827">
        <w:rPr>
          <w:b/>
        </w:rPr>
        <w:t>,</w:t>
      </w:r>
      <w:r w:rsidR="00E07176" w:rsidRPr="0005799C">
        <w:t xml:space="preserve"> приходящийся на 8 июля – день памяти святых благоверных князей Петра и </w:t>
      </w:r>
      <w:proofErr w:type="spellStart"/>
      <w:r w:rsidR="00E07176" w:rsidRPr="0005799C">
        <w:t>Февронии</w:t>
      </w:r>
      <w:proofErr w:type="spellEnd"/>
      <w:r w:rsidR="00E07176" w:rsidRPr="0005799C">
        <w:t xml:space="preserve">. </w:t>
      </w:r>
      <w:r w:rsidR="002A0A50" w:rsidRPr="0005799C">
        <w:t xml:space="preserve">Праздник этот является частью забытой традиции нашего народа. </w:t>
      </w:r>
      <w:r w:rsidR="0032021E" w:rsidRPr="0005799C">
        <w:t>День памяти Муромских чудотворцев в дореволюционные времена был одним их главных общегородских праздников. В этот день в Муроме проходила ярмарка, в город стекало</w:t>
      </w:r>
      <w:r w:rsidR="0032021E">
        <w:t xml:space="preserve">сь множество окрестных жителей. </w:t>
      </w:r>
      <w:r w:rsidR="00E07176" w:rsidRPr="0005799C">
        <w:t>Раньше в этот день совершались помолвки, а уже после окончания Петрова поста пары венчались в церкви. Символом праздника стала простая и близкая каждому ромашка - как символ лета, тепла, уюта, чистоты и невинности.</w:t>
      </w:r>
    </w:p>
    <w:p w:rsidR="00B94B36" w:rsidRDefault="00B94B36" w:rsidP="00B94B36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05799C">
        <w:t xml:space="preserve">Жизнь Петра и </w:t>
      </w:r>
      <w:proofErr w:type="spellStart"/>
      <w:r w:rsidRPr="0005799C">
        <w:t>Февронии</w:t>
      </w:r>
      <w:proofErr w:type="spellEnd"/>
      <w:r w:rsidRPr="0005799C">
        <w:t xml:space="preserve"> показывает нам пример настоящей любви. Любви, которая заключается в жертвенном подвиге ради другого человека. Только такая любовь может сделать брак подлинной радостью и наполнить его истинным смыслом.</w:t>
      </w:r>
      <w:r w:rsidRPr="006C1827">
        <w:t xml:space="preserve"> </w:t>
      </w:r>
    </w:p>
    <w:p w:rsidR="00E07176" w:rsidRPr="00B94B36" w:rsidRDefault="00B94B36" w:rsidP="00B94B36">
      <w:pPr>
        <w:spacing w:line="276" w:lineRule="auto"/>
        <w:ind w:left="567" w:right="478" w:firstLine="708"/>
        <w:jc w:val="both"/>
        <w:outlineLvl w:val="0"/>
        <w:rPr>
          <w:rFonts w:asciiTheme="majorHAnsi" w:hAnsiTheme="majorHAnsi" w:cs="Times New Roman"/>
          <w:b/>
          <w:i/>
          <w:color w:val="365F91" w:themeColor="accent1" w:themeShade="BF"/>
          <w:sz w:val="24"/>
          <w:szCs w:val="24"/>
        </w:rPr>
      </w:pPr>
      <w:r w:rsidRPr="00B94B36">
        <w:rPr>
          <w:rFonts w:asciiTheme="majorHAnsi" w:hAnsiTheme="majorHAnsi" w:cs="Times New Roman"/>
          <w:b/>
          <w:i/>
          <w:color w:val="365F91" w:themeColor="accent1" w:themeShade="BF"/>
          <w:sz w:val="24"/>
          <w:szCs w:val="24"/>
        </w:rPr>
        <w:t xml:space="preserve"> </w:t>
      </w:r>
      <w:r w:rsidR="00E07176" w:rsidRPr="00B94B36">
        <w:rPr>
          <w:rFonts w:asciiTheme="majorHAnsi" w:hAnsiTheme="majorHAnsi" w:cs="Times New Roman"/>
          <w:b/>
          <w:i/>
          <w:color w:val="365F91" w:themeColor="accent1" w:themeShade="BF"/>
          <w:sz w:val="24"/>
          <w:szCs w:val="24"/>
        </w:rPr>
        <w:t xml:space="preserve">«Повесть о Петре и </w:t>
      </w:r>
      <w:proofErr w:type="spellStart"/>
      <w:r w:rsidR="00E07176" w:rsidRPr="00B94B36">
        <w:rPr>
          <w:rFonts w:asciiTheme="majorHAnsi" w:hAnsiTheme="majorHAnsi" w:cs="Times New Roman"/>
          <w:b/>
          <w:i/>
          <w:color w:val="365F91" w:themeColor="accent1" w:themeShade="BF"/>
          <w:sz w:val="24"/>
          <w:szCs w:val="24"/>
        </w:rPr>
        <w:t>Февронии</w:t>
      </w:r>
      <w:proofErr w:type="spellEnd"/>
      <w:r w:rsidR="00E07176" w:rsidRPr="00B94B36">
        <w:rPr>
          <w:rFonts w:asciiTheme="majorHAnsi" w:hAnsiTheme="majorHAnsi" w:cs="Times New Roman"/>
          <w:b/>
          <w:i/>
          <w:color w:val="365F91" w:themeColor="accent1" w:themeShade="BF"/>
          <w:sz w:val="24"/>
          <w:szCs w:val="24"/>
        </w:rPr>
        <w:t xml:space="preserve"> Муромских», рассказывающая о жизни князя Петра и его жены княгини </w:t>
      </w:r>
      <w:proofErr w:type="spellStart"/>
      <w:r w:rsidR="00E07176" w:rsidRPr="00B94B36">
        <w:rPr>
          <w:rFonts w:asciiTheme="majorHAnsi" w:hAnsiTheme="majorHAnsi" w:cs="Times New Roman"/>
          <w:b/>
          <w:i/>
          <w:color w:val="365F91" w:themeColor="accent1" w:themeShade="BF"/>
          <w:sz w:val="24"/>
          <w:szCs w:val="24"/>
        </w:rPr>
        <w:t>Февронии</w:t>
      </w:r>
      <w:proofErr w:type="spellEnd"/>
      <w:r w:rsidR="00E07176" w:rsidRPr="00B94B36">
        <w:rPr>
          <w:rFonts w:asciiTheme="majorHAnsi" w:hAnsiTheme="majorHAnsi" w:cs="Times New Roman"/>
          <w:b/>
          <w:i/>
          <w:color w:val="365F91" w:themeColor="accent1" w:themeShade="BF"/>
          <w:sz w:val="24"/>
          <w:szCs w:val="24"/>
        </w:rPr>
        <w:t xml:space="preserve">, стала гимном супружеской любви и верности. </w:t>
      </w:r>
      <w:r w:rsidR="001847B9" w:rsidRPr="00B94B36">
        <w:rPr>
          <w:rFonts w:asciiTheme="majorHAnsi" w:hAnsiTheme="majorHAnsi"/>
          <w:b/>
          <w:i/>
          <w:color w:val="365F91" w:themeColor="accent1" w:themeShade="BF"/>
        </w:rPr>
        <w:t xml:space="preserve"> </w:t>
      </w:r>
    </w:p>
    <w:p w:rsidR="006C1827" w:rsidRDefault="006C1827" w:rsidP="006C1827">
      <w:pPr>
        <w:pStyle w:val="ab"/>
        <w:shd w:val="clear" w:color="auto" w:fill="FFFFFF"/>
        <w:spacing w:before="0" w:beforeAutospacing="0" w:after="0" w:afterAutospacing="0" w:line="375" w:lineRule="atLeast"/>
        <w:ind w:firstLine="708"/>
        <w:jc w:val="both"/>
      </w:pPr>
    </w:p>
    <w:p w:rsidR="006C1827" w:rsidRDefault="00B94B36" w:rsidP="006C1827">
      <w:pPr>
        <w:pStyle w:val="ab"/>
        <w:shd w:val="clear" w:color="auto" w:fill="FFFFFF"/>
        <w:spacing w:before="0" w:beforeAutospacing="0" w:after="0" w:afterAutospacing="0" w:line="375" w:lineRule="atLeast"/>
        <w:ind w:firstLine="708"/>
        <w:jc w:val="both"/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1138555</wp:posOffset>
            </wp:positionH>
            <wp:positionV relativeFrom="paragraph">
              <wp:posOffset>1270</wp:posOffset>
            </wp:positionV>
            <wp:extent cx="2004695" cy="1130300"/>
            <wp:effectExtent l="57150" t="57150" r="52705" b="50800"/>
            <wp:wrapTight wrapText="bothSides">
              <wp:wrapPolygon edited="0">
                <wp:start x="-616" y="-1092"/>
                <wp:lineTo x="-616" y="22571"/>
                <wp:lineTo x="22168" y="22571"/>
                <wp:lineTo x="22168" y="-1092"/>
                <wp:lineTo x="-616" y="-1092"/>
              </wp:wrapPolygon>
            </wp:wrapTight>
            <wp:docPr id="21" name="Рисунок 25" descr="http://www.bibliogorod.ru/img/afisha/193-2645-3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bibliogorod.ru/img/afisha/193-2645-329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13030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827" w:rsidRDefault="006C1827" w:rsidP="006C1827">
      <w:pPr>
        <w:pStyle w:val="ab"/>
        <w:shd w:val="clear" w:color="auto" w:fill="FFFFFF"/>
        <w:spacing w:before="0" w:beforeAutospacing="0" w:after="0" w:afterAutospacing="0" w:line="375" w:lineRule="atLeast"/>
        <w:ind w:firstLine="708"/>
        <w:jc w:val="both"/>
      </w:pPr>
    </w:p>
    <w:p w:rsidR="006C1827" w:rsidRDefault="006C1827" w:rsidP="006C1827">
      <w:pPr>
        <w:pStyle w:val="ab"/>
        <w:shd w:val="clear" w:color="auto" w:fill="FFFFFF"/>
        <w:spacing w:before="0" w:beforeAutospacing="0" w:after="0" w:afterAutospacing="0" w:line="375" w:lineRule="atLeast"/>
        <w:ind w:firstLine="708"/>
        <w:jc w:val="both"/>
      </w:pPr>
    </w:p>
    <w:p w:rsidR="006C1827" w:rsidRDefault="006C1827" w:rsidP="006C1827">
      <w:pPr>
        <w:pStyle w:val="ab"/>
        <w:shd w:val="clear" w:color="auto" w:fill="FFFFFF"/>
        <w:spacing w:before="0" w:beforeAutospacing="0" w:after="0" w:afterAutospacing="0" w:line="375" w:lineRule="atLeast"/>
        <w:ind w:firstLine="708"/>
        <w:jc w:val="both"/>
      </w:pPr>
    </w:p>
    <w:p w:rsidR="00D718A9" w:rsidRDefault="00D718A9" w:rsidP="009F3ADF">
      <w:pPr>
        <w:pStyle w:val="ab"/>
        <w:shd w:val="clear" w:color="auto" w:fill="FFFFFF"/>
        <w:spacing w:before="0" w:beforeAutospacing="0" w:after="0" w:afterAutospacing="0" w:line="375" w:lineRule="atLeast"/>
        <w:rPr>
          <w:rStyle w:val="af1"/>
        </w:rPr>
      </w:pPr>
    </w:p>
    <w:p w:rsidR="00E374DC" w:rsidRPr="00B94B36" w:rsidRDefault="00E374DC" w:rsidP="00B94B36">
      <w:pPr>
        <w:pStyle w:val="ab"/>
        <w:shd w:val="clear" w:color="auto" w:fill="FFFFFF"/>
        <w:spacing w:before="0" w:beforeAutospacing="0" w:after="0" w:afterAutospacing="0" w:line="375" w:lineRule="atLeast"/>
        <w:rPr>
          <w:rStyle w:val="af1"/>
          <w:rFonts w:asciiTheme="majorHAnsi" w:hAnsiTheme="majorHAnsi"/>
          <w:b/>
          <w:color w:val="365F91" w:themeColor="accent1" w:themeShade="BF"/>
          <w:sz w:val="26"/>
          <w:szCs w:val="26"/>
        </w:rPr>
      </w:pPr>
    </w:p>
    <w:p w:rsidR="009F3ADF" w:rsidRPr="00B94B36" w:rsidRDefault="009F3ADF" w:rsidP="00B94B36">
      <w:pPr>
        <w:pStyle w:val="ab"/>
        <w:shd w:val="clear" w:color="auto" w:fill="FFFFFF"/>
        <w:spacing w:before="0" w:beforeAutospacing="0" w:after="0" w:afterAutospacing="0" w:line="375" w:lineRule="atLeast"/>
        <w:ind w:left="1418"/>
        <w:rPr>
          <w:rFonts w:asciiTheme="majorHAnsi" w:hAnsiTheme="majorHAnsi"/>
          <w:b/>
          <w:color w:val="365F91" w:themeColor="accent1" w:themeShade="BF"/>
          <w:sz w:val="26"/>
          <w:szCs w:val="26"/>
        </w:rPr>
      </w:pPr>
      <w:r w:rsidRPr="00B94B36">
        <w:rPr>
          <w:rStyle w:val="af1"/>
          <w:rFonts w:asciiTheme="majorHAnsi" w:hAnsiTheme="majorHAnsi"/>
          <w:b/>
          <w:color w:val="365F91" w:themeColor="accent1" w:themeShade="BF"/>
          <w:sz w:val="26"/>
          <w:szCs w:val="26"/>
        </w:rPr>
        <w:t>Хранители семейных уз святые</w:t>
      </w:r>
      <w:r w:rsidR="00335BA4" w:rsidRPr="00B94B36">
        <w:rPr>
          <w:rStyle w:val="af1"/>
          <w:rFonts w:asciiTheme="majorHAnsi" w:hAnsiTheme="majorHAnsi"/>
          <w:b/>
          <w:color w:val="365F91" w:themeColor="accent1" w:themeShade="BF"/>
          <w:sz w:val="26"/>
          <w:szCs w:val="26"/>
        </w:rPr>
        <w:t>,</w:t>
      </w:r>
      <w:r w:rsidRPr="00B94B36">
        <w:rPr>
          <w:rFonts w:asciiTheme="majorHAnsi" w:hAnsiTheme="majorHAnsi"/>
          <w:b/>
          <w:i/>
          <w:iCs/>
          <w:color w:val="365F91" w:themeColor="accent1" w:themeShade="BF"/>
          <w:sz w:val="26"/>
          <w:szCs w:val="26"/>
        </w:rPr>
        <w:br/>
      </w:r>
      <w:r w:rsidRPr="00B94B36">
        <w:rPr>
          <w:rStyle w:val="af1"/>
          <w:rFonts w:asciiTheme="majorHAnsi" w:hAnsiTheme="majorHAnsi"/>
          <w:b/>
          <w:color w:val="365F91" w:themeColor="accent1" w:themeShade="BF"/>
          <w:sz w:val="26"/>
          <w:szCs w:val="26"/>
        </w:rPr>
        <w:t xml:space="preserve">И Пётр с </w:t>
      </w:r>
      <w:proofErr w:type="spellStart"/>
      <w:r w:rsidRPr="00B94B36">
        <w:rPr>
          <w:rStyle w:val="af1"/>
          <w:rFonts w:asciiTheme="majorHAnsi" w:hAnsiTheme="majorHAnsi"/>
          <w:b/>
          <w:color w:val="365F91" w:themeColor="accent1" w:themeShade="BF"/>
          <w:sz w:val="26"/>
          <w:szCs w:val="26"/>
        </w:rPr>
        <w:t>Февроньей</w:t>
      </w:r>
      <w:proofErr w:type="spellEnd"/>
      <w:r w:rsidRPr="00B94B36">
        <w:rPr>
          <w:rStyle w:val="af1"/>
          <w:rFonts w:asciiTheme="majorHAnsi" w:hAnsiTheme="majorHAnsi"/>
          <w:b/>
          <w:color w:val="365F91" w:themeColor="accent1" w:themeShade="BF"/>
          <w:sz w:val="26"/>
          <w:szCs w:val="26"/>
        </w:rPr>
        <w:t xml:space="preserve"> были молодые.</w:t>
      </w:r>
      <w:r w:rsidRPr="00B94B36">
        <w:rPr>
          <w:rStyle w:val="apple-converted-space"/>
          <w:rFonts w:asciiTheme="majorHAnsi" w:hAnsiTheme="majorHAnsi"/>
          <w:b/>
          <w:i/>
          <w:iCs/>
          <w:color w:val="365F91" w:themeColor="accent1" w:themeShade="BF"/>
          <w:sz w:val="26"/>
          <w:szCs w:val="26"/>
        </w:rPr>
        <w:t> </w:t>
      </w:r>
      <w:r w:rsidRPr="00B94B36">
        <w:rPr>
          <w:rFonts w:asciiTheme="majorHAnsi" w:hAnsiTheme="majorHAnsi"/>
          <w:b/>
          <w:i/>
          <w:iCs/>
          <w:color w:val="365F91" w:themeColor="accent1" w:themeShade="BF"/>
          <w:sz w:val="26"/>
          <w:szCs w:val="26"/>
        </w:rPr>
        <w:br/>
      </w:r>
      <w:r w:rsidRPr="00B94B36">
        <w:rPr>
          <w:rStyle w:val="af1"/>
          <w:rFonts w:asciiTheme="majorHAnsi" w:hAnsiTheme="majorHAnsi"/>
          <w:b/>
          <w:color w:val="365F91" w:themeColor="accent1" w:themeShade="BF"/>
          <w:sz w:val="26"/>
          <w:szCs w:val="26"/>
        </w:rPr>
        <w:t>И выпало им скорби пережить –</w:t>
      </w:r>
      <w:r w:rsidRPr="00B94B36">
        <w:rPr>
          <w:rFonts w:asciiTheme="majorHAnsi" w:hAnsiTheme="majorHAnsi"/>
          <w:b/>
          <w:i/>
          <w:iCs/>
          <w:color w:val="365F91" w:themeColor="accent1" w:themeShade="BF"/>
          <w:sz w:val="26"/>
          <w:szCs w:val="26"/>
        </w:rPr>
        <w:br/>
      </w:r>
      <w:r w:rsidRPr="00B94B36">
        <w:rPr>
          <w:rStyle w:val="af1"/>
          <w:rFonts w:asciiTheme="majorHAnsi" w:hAnsiTheme="majorHAnsi"/>
          <w:b/>
          <w:color w:val="365F91" w:themeColor="accent1" w:themeShade="BF"/>
          <w:sz w:val="26"/>
          <w:szCs w:val="26"/>
        </w:rPr>
        <w:t>Сумели они верность сохранить.</w:t>
      </w:r>
      <w:r w:rsidRPr="00B94B36">
        <w:rPr>
          <w:rStyle w:val="apple-converted-space"/>
          <w:rFonts w:asciiTheme="majorHAnsi" w:hAnsiTheme="majorHAnsi"/>
          <w:b/>
          <w:i/>
          <w:iCs/>
          <w:color w:val="365F91" w:themeColor="accent1" w:themeShade="BF"/>
          <w:sz w:val="26"/>
          <w:szCs w:val="26"/>
        </w:rPr>
        <w:t> </w:t>
      </w:r>
      <w:r w:rsidRPr="00B94B36">
        <w:rPr>
          <w:rFonts w:asciiTheme="majorHAnsi" w:hAnsiTheme="majorHAnsi"/>
          <w:b/>
          <w:i/>
          <w:iCs/>
          <w:color w:val="365F91" w:themeColor="accent1" w:themeShade="BF"/>
          <w:sz w:val="26"/>
          <w:szCs w:val="26"/>
        </w:rPr>
        <w:br/>
      </w:r>
      <w:r w:rsidRPr="00B94B36">
        <w:rPr>
          <w:rStyle w:val="af1"/>
          <w:rFonts w:asciiTheme="majorHAnsi" w:hAnsiTheme="majorHAnsi"/>
          <w:b/>
          <w:color w:val="365F91" w:themeColor="accent1" w:themeShade="BF"/>
          <w:sz w:val="26"/>
          <w:szCs w:val="26"/>
        </w:rPr>
        <w:t>И помнит их красавица Ока,</w:t>
      </w:r>
      <w:r w:rsidRPr="00B94B36">
        <w:rPr>
          <w:rStyle w:val="apple-converted-space"/>
          <w:rFonts w:asciiTheme="majorHAnsi" w:hAnsiTheme="majorHAnsi"/>
          <w:b/>
          <w:i/>
          <w:iCs/>
          <w:color w:val="365F91" w:themeColor="accent1" w:themeShade="BF"/>
          <w:sz w:val="26"/>
          <w:szCs w:val="26"/>
        </w:rPr>
        <w:t> </w:t>
      </w:r>
      <w:r w:rsidRPr="00B94B36">
        <w:rPr>
          <w:rFonts w:asciiTheme="majorHAnsi" w:hAnsiTheme="majorHAnsi"/>
          <w:b/>
          <w:i/>
          <w:iCs/>
          <w:color w:val="365F91" w:themeColor="accent1" w:themeShade="BF"/>
          <w:sz w:val="26"/>
          <w:szCs w:val="26"/>
        </w:rPr>
        <w:br/>
      </w:r>
      <w:r w:rsidRPr="00B94B36">
        <w:rPr>
          <w:rStyle w:val="af1"/>
          <w:rFonts w:asciiTheme="majorHAnsi" w:hAnsiTheme="majorHAnsi"/>
          <w:b/>
          <w:color w:val="365F91" w:themeColor="accent1" w:themeShade="BF"/>
          <w:sz w:val="26"/>
          <w:szCs w:val="26"/>
        </w:rPr>
        <w:t>А пролетали годы и века.</w:t>
      </w:r>
      <w:r w:rsidRPr="00B94B36">
        <w:rPr>
          <w:rStyle w:val="apple-converted-space"/>
          <w:rFonts w:asciiTheme="majorHAnsi" w:hAnsiTheme="majorHAnsi"/>
          <w:b/>
          <w:i/>
          <w:iCs/>
          <w:color w:val="365F91" w:themeColor="accent1" w:themeShade="BF"/>
          <w:sz w:val="26"/>
          <w:szCs w:val="26"/>
        </w:rPr>
        <w:t> </w:t>
      </w:r>
      <w:r w:rsidRPr="00B94B36">
        <w:rPr>
          <w:rFonts w:asciiTheme="majorHAnsi" w:hAnsiTheme="majorHAnsi"/>
          <w:b/>
          <w:i/>
          <w:iCs/>
          <w:color w:val="365F91" w:themeColor="accent1" w:themeShade="BF"/>
          <w:sz w:val="26"/>
          <w:szCs w:val="26"/>
        </w:rPr>
        <w:br/>
      </w:r>
      <w:r w:rsidRPr="00B94B36">
        <w:rPr>
          <w:rStyle w:val="af1"/>
          <w:rFonts w:asciiTheme="majorHAnsi" w:hAnsiTheme="majorHAnsi"/>
          <w:b/>
          <w:color w:val="365F91" w:themeColor="accent1" w:themeShade="BF"/>
          <w:sz w:val="26"/>
          <w:szCs w:val="26"/>
        </w:rPr>
        <w:t>Как солнце ясное, сияла им любовь,</w:t>
      </w:r>
      <w:r w:rsidRPr="00B94B36">
        <w:rPr>
          <w:rStyle w:val="apple-converted-space"/>
          <w:rFonts w:asciiTheme="majorHAnsi" w:hAnsiTheme="majorHAnsi"/>
          <w:b/>
          <w:i/>
          <w:iCs/>
          <w:color w:val="365F91" w:themeColor="accent1" w:themeShade="BF"/>
          <w:sz w:val="26"/>
          <w:szCs w:val="26"/>
        </w:rPr>
        <w:t> </w:t>
      </w:r>
      <w:r w:rsidRPr="00B94B36">
        <w:rPr>
          <w:rFonts w:asciiTheme="majorHAnsi" w:hAnsiTheme="majorHAnsi"/>
          <w:b/>
          <w:i/>
          <w:iCs/>
          <w:color w:val="365F91" w:themeColor="accent1" w:themeShade="BF"/>
          <w:sz w:val="26"/>
          <w:szCs w:val="26"/>
        </w:rPr>
        <w:br/>
      </w:r>
      <w:r w:rsidRPr="00B94B36">
        <w:rPr>
          <w:rStyle w:val="af1"/>
          <w:rFonts w:asciiTheme="majorHAnsi" w:hAnsiTheme="majorHAnsi"/>
          <w:b/>
          <w:color w:val="365F91" w:themeColor="accent1" w:themeShade="BF"/>
          <w:sz w:val="26"/>
          <w:szCs w:val="26"/>
        </w:rPr>
        <w:t>И Русь святая вспомнила их вновь.</w:t>
      </w:r>
    </w:p>
    <w:p w:rsidR="009F3ADF" w:rsidRPr="00B94B36" w:rsidRDefault="00D718A9" w:rsidP="00B94B36">
      <w:pPr>
        <w:pStyle w:val="ab"/>
        <w:shd w:val="clear" w:color="auto" w:fill="FFFFFF"/>
        <w:spacing w:before="0" w:beforeAutospacing="0" w:after="0" w:afterAutospacing="0" w:line="375" w:lineRule="atLeast"/>
        <w:ind w:left="1418"/>
        <w:rPr>
          <w:rFonts w:asciiTheme="majorHAnsi" w:hAnsiTheme="majorHAnsi"/>
          <w:b/>
          <w:color w:val="365F91" w:themeColor="accent1" w:themeShade="BF"/>
          <w:sz w:val="26"/>
          <w:szCs w:val="26"/>
        </w:rPr>
      </w:pPr>
      <w:r w:rsidRPr="00B94B36">
        <w:rPr>
          <w:rStyle w:val="af1"/>
          <w:rFonts w:asciiTheme="majorHAnsi" w:hAnsiTheme="majorHAnsi"/>
          <w:b/>
          <w:color w:val="365F91" w:themeColor="accent1" w:themeShade="BF"/>
          <w:sz w:val="26"/>
          <w:szCs w:val="26"/>
        </w:rPr>
        <w:t xml:space="preserve">                                                 </w:t>
      </w:r>
      <w:r w:rsidR="009F3ADF" w:rsidRPr="00B94B36">
        <w:rPr>
          <w:rStyle w:val="af1"/>
          <w:rFonts w:asciiTheme="majorHAnsi" w:hAnsiTheme="majorHAnsi"/>
          <w:b/>
          <w:color w:val="365F91" w:themeColor="accent1" w:themeShade="BF"/>
          <w:sz w:val="26"/>
          <w:szCs w:val="26"/>
        </w:rPr>
        <w:t xml:space="preserve">Н.П. </w:t>
      </w:r>
      <w:proofErr w:type="spellStart"/>
      <w:r w:rsidR="009F3ADF" w:rsidRPr="00B94B36">
        <w:rPr>
          <w:rStyle w:val="af1"/>
          <w:rFonts w:asciiTheme="majorHAnsi" w:hAnsiTheme="majorHAnsi"/>
          <w:b/>
          <w:color w:val="365F91" w:themeColor="accent1" w:themeShade="BF"/>
          <w:sz w:val="26"/>
          <w:szCs w:val="26"/>
        </w:rPr>
        <w:t>Поимцев</w:t>
      </w:r>
      <w:proofErr w:type="spellEnd"/>
    </w:p>
    <w:p w:rsidR="006A5213" w:rsidRPr="00B94B36" w:rsidRDefault="00E374DC" w:rsidP="006A5213">
      <w:pPr>
        <w:pStyle w:val="ab"/>
        <w:shd w:val="clear" w:color="auto" w:fill="FFFFFF"/>
        <w:spacing w:line="375" w:lineRule="atLeast"/>
        <w:jc w:val="both"/>
        <w:rPr>
          <w:color w:val="365F91" w:themeColor="accent1" w:themeShade="BF"/>
        </w:rPr>
      </w:pPr>
      <w:r w:rsidRPr="00B94B36">
        <w:rPr>
          <w:noProof/>
          <w:color w:val="365F91" w:themeColor="accent1" w:themeShade="BF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1104265</wp:posOffset>
            </wp:positionH>
            <wp:positionV relativeFrom="paragraph">
              <wp:posOffset>557530</wp:posOffset>
            </wp:positionV>
            <wp:extent cx="2447290" cy="2821940"/>
            <wp:effectExtent l="76200" t="57150" r="48260" b="54610"/>
            <wp:wrapTight wrapText="bothSides">
              <wp:wrapPolygon edited="0">
                <wp:start x="-673" y="-437"/>
                <wp:lineTo x="-673" y="22018"/>
                <wp:lineTo x="22026" y="22018"/>
                <wp:lineTo x="22026" y="-437"/>
                <wp:lineTo x="-673" y="-437"/>
              </wp:wrapPolygon>
            </wp:wrapTight>
            <wp:docPr id="12" name="Рисунок 28" descr="http://miraman.ru/uploads/public/000/000/025/1280x1024_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iraman.ru/uploads/public/000/000/025/1280x1024_6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282194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6D8" w:rsidRPr="0005799C" w:rsidRDefault="00D718A9" w:rsidP="009C66D8">
      <w:pPr>
        <w:pStyle w:val="ab"/>
        <w:spacing w:line="335" w:lineRule="atLeast"/>
        <w:jc w:val="both"/>
      </w:pPr>
      <w:r>
        <w:rPr>
          <w:rStyle w:val="af1"/>
        </w:rPr>
        <w:t xml:space="preserve"> </w:t>
      </w:r>
    </w:p>
    <w:p w:rsidR="009C66D8" w:rsidRDefault="009C66D8" w:rsidP="006A5213">
      <w:pPr>
        <w:pStyle w:val="ab"/>
        <w:spacing w:line="335" w:lineRule="atLeast"/>
        <w:jc w:val="both"/>
        <w:rPr>
          <w:rStyle w:val="af1"/>
        </w:rPr>
      </w:pPr>
    </w:p>
    <w:p w:rsidR="009C66D8" w:rsidRDefault="009C66D8" w:rsidP="006A5213">
      <w:pPr>
        <w:pStyle w:val="ab"/>
        <w:spacing w:line="335" w:lineRule="atLeast"/>
        <w:jc w:val="both"/>
        <w:rPr>
          <w:rStyle w:val="af1"/>
        </w:rPr>
      </w:pPr>
    </w:p>
    <w:p w:rsidR="009C66D8" w:rsidRDefault="009C66D8" w:rsidP="006A5213">
      <w:pPr>
        <w:pStyle w:val="ab"/>
        <w:spacing w:line="335" w:lineRule="atLeast"/>
        <w:jc w:val="both"/>
        <w:rPr>
          <w:rStyle w:val="af1"/>
        </w:rPr>
      </w:pPr>
    </w:p>
    <w:p w:rsidR="009C66D8" w:rsidRDefault="009C66D8" w:rsidP="006A5213">
      <w:pPr>
        <w:pStyle w:val="ab"/>
        <w:spacing w:line="335" w:lineRule="atLeast"/>
        <w:jc w:val="both"/>
        <w:rPr>
          <w:rStyle w:val="af1"/>
        </w:rPr>
      </w:pPr>
    </w:p>
    <w:p w:rsidR="009C66D8" w:rsidRDefault="009C66D8" w:rsidP="006A5213">
      <w:pPr>
        <w:pStyle w:val="ab"/>
        <w:spacing w:line="335" w:lineRule="atLeast"/>
        <w:jc w:val="both"/>
        <w:rPr>
          <w:rStyle w:val="af1"/>
        </w:rPr>
      </w:pPr>
    </w:p>
    <w:p w:rsidR="009C66D8" w:rsidRDefault="009C66D8" w:rsidP="006A5213">
      <w:pPr>
        <w:pStyle w:val="ab"/>
        <w:spacing w:line="335" w:lineRule="atLeast"/>
        <w:jc w:val="both"/>
        <w:rPr>
          <w:rStyle w:val="af1"/>
        </w:rPr>
      </w:pPr>
    </w:p>
    <w:p w:rsidR="009C66D8" w:rsidRDefault="009C66D8" w:rsidP="006A5213">
      <w:pPr>
        <w:pStyle w:val="ab"/>
        <w:spacing w:line="335" w:lineRule="atLeast"/>
        <w:jc w:val="both"/>
        <w:rPr>
          <w:rStyle w:val="af1"/>
        </w:rPr>
      </w:pPr>
    </w:p>
    <w:p w:rsidR="00CB5781" w:rsidRPr="0005799C" w:rsidRDefault="00D718A9" w:rsidP="0005799C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74DC" w:rsidRDefault="00E374DC" w:rsidP="0005799C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374DC" w:rsidRDefault="00E374DC" w:rsidP="0005799C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335280</wp:posOffset>
            </wp:positionV>
            <wp:extent cx="2142490" cy="1378585"/>
            <wp:effectExtent l="19050" t="19050" r="10160" b="12065"/>
            <wp:wrapTight wrapText="bothSides">
              <wp:wrapPolygon edited="0">
                <wp:start x="-192" y="-298"/>
                <wp:lineTo x="-192" y="21789"/>
                <wp:lineTo x="21702" y="21789"/>
                <wp:lineTo x="21702" y="-298"/>
                <wp:lineTo x="-192" y="-298"/>
              </wp:wrapPolygon>
            </wp:wrapTight>
            <wp:docPr id="3" name="Рисунок 16" descr="http://inance.ru/wp-content/uploads/2014/07/public-densem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nance.ru/wp-content/uploads/2014/07/public-densemj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37858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331470</wp:posOffset>
            </wp:positionV>
            <wp:extent cx="1953260" cy="1379220"/>
            <wp:effectExtent l="19050" t="19050" r="27940" b="11430"/>
            <wp:wrapTight wrapText="bothSides">
              <wp:wrapPolygon edited="0">
                <wp:start x="-211" y="-298"/>
                <wp:lineTo x="-211" y="21779"/>
                <wp:lineTo x="21909" y="21779"/>
                <wp:lineTo x="21909" y="-298"/>
                <wp:lineTo x="-211" y="-298"/>
              </wp:wrapPolygon>
            </wp:wrapTight>
            <wp:docPr id="4" name="Рисунок 16" descr="http://www.peschanskiy-hram.ru/wp-content/uploads/2016/07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eschanskiy-hram.ru/wp-content/uploads/2016/07/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37922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4DC" w:rsidRDefault="00E374DC" w:rsidP="0005799C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374DC" w:rsidRDefault="00E374DC" w:rsidP="0005799C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374DC" w:rsidRDefault="00E374DC" w:rsidP="0005799C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374DC" w:rsidRDefault="00E374DC" w:rsidP="0005799C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374DC" w:rsidRDefault="00E374DC" w:rsidP="0005799C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374DC" w:rsidRDefault="00E374DC" w:rsidP="0005799C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96321" w:rsidRPr="0005799C" w:rsidRDefault="00356F53" w:rsidP="00D718A9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5799C">
        <w:rPr>
          <w:rFonts w:ascii="Times New Roman" w:hAnsi="Times New Roman" w:cs="Times New Roman"/>
          <w:sz w:val="24"/>
          <w:szCs w:val="24"/>
        </w:rPr>
        <w:t>Перечень использованных материалов:</w:t>
      </w:r>
    </w:p>
    <w:p w:rsidR="008D69B4" w:rsidRPr="0005799C" w:rsidRDefault="008D69B4" w:rsidP="0005799C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</w:p>
    <w:p w:rsidR="0038236A" w:rsidRPr="00335BA4" w:rsidRDefault="00DA40BC" w:rsidP="00545E7B">
      <w:pPr>
        <w:pStyle w:val="a5"/>
        <w:numPr>
          <w:ilvl w:val="0"/>
          <w:numId w:val="1"/>
        </w:numPr>
        <w:spacing w:line="276" w:lineRule="auto"/>
        <w:ind w:left="284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hyperlink r:id="rId21" w:history="1">
        <w:r w:rsidR="00545E7B" w:rsidRPr="00335BA4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http://hram-troicy.prihod.ru/zhitie_svjatykh_razdel/view/id/1131909</w:t>
        </w:r>
      </w:hyperlink>
    </w:p>
    <w:p w:rsidR="00545E7B" w:rsidRPr="00335BA4" w:rsidRDefault="00DA40BC" w:rsidP="00545E7B">
      <w:pPr>
        <w:pStyle w:val="a5"/>
        <w:numPr>
          <w:ilvl w:val="0"/>
          <w:numId w:val="1"/>
        </w:numPr>
        <w:spacing w:line="276" w:lineRule="auto"/>
        <w:ind w:left="284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hyperlink r:id="rId22" w:history="1">
        <w:r w:rsidR="00545E7B" w:rsidRPr="00335BA4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http://fb.ru/article/164436/istoriya-petra-i-fevronii-istoriya-svyatyih-petra-i-fevronii-muromskih</w:t>
        </w:r>
      </w:hyperlink>
    </w:p>
    <w:p w:rsidR="00864553" w:rsidRPr="00335BA4" w:rsidRDefault="00DA40BC" w:rsidP="00545E7B">
      <w:pPr>
        <w:pStyle w:val="a5"/>
        <w:numPr>
          <w:ilvl w:val="0"/>
          <w:numId w:val="1"/>
        </w:numPr>
        <w:spacing w:line="276" w:lineRule="auto"/>
        <w:ind w:left="284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hyperlink r:id="rId23" w:history="1">
        <w:r w:rsidR="00545E7B" w:rsidRPr="00335BA4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http://www.showbell.ru/legends/?st=densemyi</w:t>
        </w:r>
      </w:hyperlink>
    </w:p>
    <w:p w:rsidR="00545E7B" w:rsidRPr="00335BA4" w:rsidRDefault="00DA40BC" w:rsidP="00545E7B">
      <w:pPr>
        <w:pStyle w:val="a5"/>
        <w:numPr>
          <w:ilvl w:val="0"/>
          <w:numId w:val="1"/>
        </w:numPr>
        <w:spacing w:line="276" w:lineRule="auto"/>
        <w:ind w:left="284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hyperlink r:id="rId24" w:history="1">
        <w:r w:rsidR="00545E7B" w:rsidRPr="00335BA4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http://симпобедиши.рф/svyatye/736-svyatye-petr-i-fevroniya-muromskie</w:t>
        </w:r>
      </w:hyperlink>
    </w:p>
    <w:p w:rsidR="00545E7B" w:rsidRPr="00545E7B" w:rsidRDefault="00545E7B" w:rsidP="00D718A9">
      <w:pPr>
        <w:pStyle w:val="a5"/>
        <w:spacing w:line="276" w:lineRule="auto"/>
        <w:ind w:left="284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</w:p>
    <w:p w:rsidR="00D02923" w:rsidRDefault="00D02923" w:rsidP="0005799C">
      <w:pPr>
        <w:pStyle w:val="a5"/>
        <w:spacing w:line="276" w:lineRule="auto"/>
        <w:ind w:left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D718A9" w:rsidRDefault="00D718A9" w:rsidP="0005799C">
      <w:pPr>
        <w:pStyle w:val="a5"/>
        <w:spacing w:line="276" w:lineRule="auto"/>
        <w:ind w:left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D718A9" w:rsidRDefault="00D718A9" w:rsidP="0005799C">
      <w:pPr>
        <w:pStyle w:val="a5"/>
        <w:spacing w:line="276" w:lineRule="auto"/>
        <w:ind w:left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D718A9" w:rsidRPr="0005799C" w:rsidRDefault="00D718A9" w:rsidP="0005799C">
      <w:pPr>
        <w:pStyle w:val="a5"/>
        <w:spacing w:line="276" w:lineRule="auto"/>
        <w:ind w:left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D61DA6" w:rsidRPr="0005799C" w:rsidRDefault="000D7808" w:rsidP="00D718A9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05799C">
        <w:rPr>
          <w:rFonts w:ascii="Times New Roman" w:hAnsi="Times New Roman" w:cs="Times New Roman"/>
          <w:sz w:val="24"/>
          <w:szCs w:val="24"/>
        </w:rPr>
        <w:t>О</w:t>
      </w:r>
      <w:r w:rsidR="00D61DA6" w:rsidRPr="0005799C">
        <w:rPr>
          <w:rFonts w:ascii="Times New Roman" w:hAnsi="Times New Roman" w:cs="Times New Roman"/>
          <w:sz w:val="24"/>
          <w:szCs w:val="24"/>
        </w:rPr>
        <w:t>тветственная</w:t>
      </w:r>
      <w:proofErr w:type="gramEnd"/>
      <w:r w:rsidR="00D61DA6" w:rsidRPr="0005799C">
        <w:rPr>
          <w:rFonts w:ascii="Times New Roman" w:hAnsi="Times New Roman" w:cs="Times New Roman"/>
          <w:sz w:val="24"/>
          <w:szCs w:val="24"/>
        </w:rPr>
        <w:t xml:space="preserve"> за выпуск</w:t>
      </w:r>
    </w:p>
    <w:p w:rsidR="00EE2ED5" w:rsidRPr="0005799C" w:rsidRDefault="00CE361F" w:rsidP="00D718A9">
      <w:pPr>
        <w:spacing w:line="276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05799C">
        <w:rPr>
          <w:rFonts w:ascii="Times New Roman" w:hAnsi="Times New Roman" w:cs="Times New Roman"/>
          <w:sz w:val="24"/>
          <w:szCs w:val="24"/>
        </w:rPr>
        <w:t>заведующая</w:t>
      </w:r>
      <w:r w:rsidR="00641CC3" w:rsidRPr="0005799C">
        <w:rPr>
          <w:rFonts w:ascii="Times New Roman" w:hAnsi="Times New Roman" w:cs="Times New Roman"/>
          <w:sz w:val="24"/>
          <w:szCs w:val="24"/>
        </w:rPr>
        <w:t xml:space="preserve"> </w:t>
      </w:r>
      <w:r w:rsidRPr="0005799C">
        <w:rPr>
          <w:rFonts w:ascii="Times New Roman" w:hAnsi="Times New Roman" w:cs="Times New Roman"/>
          <w:sz w:val="24"/>
          <w:szCs w:val="24"/>
        </w:rPr>
        <w:t>библиотекой-филиалом</w:t>
      </w:r>
      <w:r w:rsidR="00D61DA6" w:rsidRPr="0005799C">
        <w:rPr>
          <w:rFonts w:ascii="Times New Roman" w:hAnsi="Times New Roman" w:cs="Times New Roman"/>
          <w:sz w:val="24"/>
          <w:szCs w:val="24"/>
        </w:rPr>
        <w:t xml:space="preserve"> №</w:t>
      </w:r>
      <w:r w:rsidR="00D61DA6" w:rsidRPr="0005799C">
        <w:rPr>
          <w:rFonts w:ascii="Times New Roman" w:hAnsi="Times New Roman" w:cs="Times New Roman"/>
          <w:sz w:val="28"/>
          <w:szCs w:val="28"/>
        </w:rPr>
        <w:t xml:space="preserve"> 5</w:t>
      </w:r>
      <w:r w:rsidR="00011985" w:rsidRPr="0005799C">
        <w:rPr>
          <w:rFonts w:ascii="Times New Roman" w:hAnsi="Times New Roman" w:cs="Times New Roman"/>
          <w:sz w:val="28"/>
          <w:szCs w:val="28"/>
        </w:rPr>
        <w:t xml:space="preserve"> </w:t>
      </w:r>
      <w:r w:rsidR="001308B2" w:rsidRPr="0005799C">
        <w:rPr>
          <w:rFonts w:ascii="Times New Roman" w:hAnsi="Times New Roman" w:cs="Times New Roman"/>
          <w:sz w:val="28"/>
          <w:szCs w:val="28"/>
        </w:rPr>
        <w:t>Н.А. Морозова</w:t>
      </w:r>
    </w:p>
    <w:sectPr w:rsidR="00EE2ED5" w:rsidRPr="0005799C" w:rsidSect="00E374DC">
      <w:footerReference w:type="default" r:id="rId25"/>
      <w:type w:val="continuous"/>
      <w:pgSz w:w="8417" w:h="11909" w:orient="landscape" w:code="9"/>
      <w:pgMar w:top="567" w:right="851" w:bottom="567" w:left="851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B96" w:rsidRDefault="00F01B96" w:rsidP="006454A0">
      <w:r>
        <w:separator/>
      </w:r>
    </w:p>
  </w:endnote>
  <w:endnote w:type="continuationSeparator" w:id="0">
    <w:p w:rsidR="00F01B96" w:rsidRDefault="00F01B96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53216"/>
      <w:docPartObj>
        <w:docPartGallery w:val="Page Numbers (Bottom of Page)"/>
        <w:docPartUnique/>
      </w:docPartObj>
    </w:sdtPr>
    <w:sdtContent>
      <w:p w:rsidR="005B1E8F" w:rsidRDefault="00DA40BC">
        <w:pPr>
          <w:pStyle w:val="af"/>
          <w:jc w:val="right"/>
        </w:pPr>
        <w:fldSimple w:instr=" PAGE   \* MERGEFORMAT ">
          <w:r w:rsidR="002266C3">
            <w:rPr>
              <w:noProof/>
            </w:rPr>
            <w:t>3</w:t>
          </w:r>
        </w:fldSimple>
      </w:p>
    </w:sdtContent>
  </w:sdt>
  <w:p w:rsidR="005B1E8F" w:rsidRDefault="005B1E8F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B96" w:rsidRDefault="00F01B96" w:rsidP="006454A0">
      <w:r>
        <w:separator/>
      </w:r>
    </w:p>
  </w:footnote>
  <w:footnote w:type="continuationSeparator" w:id="0">
    <w:p w:rsidR="00F01B96" w:rsidRDefault="00F01B96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9pt;height:10.9pt" o:bullet="t">
        <v:imagedata r:id="rId1" o:title="msoB001"/>
      </v:shape>
    </w:pict>
  </w:numPicBullet>
  <w:numPicBullet w:numPicBulletId="1">
    <w:pict>
      <v:shape id="_x0000_i1034" type="#_x0000_t75" style="width:10.9pt;height:10.05pt" o:bullet="t">
        <v:imagedata r:id="rId2" o:title="BD21295_"/>
      </v:shape>
    </w:pict>
  </w:numPicBullet>
  <w:abstractNum w:abstractNumId="0">
    <w:nsid w:val="012B6E87"/>
    <w:multiLevelType w:val="hybridMultilevel"/>
    <w:tmpl w:val="B6A8C824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65C1FCE"/>
    <w:multiLevelType w:val="multilevel"/>
    <w:tmpl w:val="C2BE8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356CE2"/>
    <w:multiLevelType w:val="hybridMultilevel"/>
    <w:tmpl w:val="D7986618"/>
    <w:lvl w:ilvl="0" w:tplc="B63236A2">
      <w:start w:val="1"/>
      <w:numFmt w:val="bullet"/>
      <w:lvlText w:val=""/>
      <w:lvlPicBulletId w:val="1"/>
      <w:lvlJc w:val="left"/>
      <w:pPr>
        <w:ind w:left="85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">
    <w:nsid w:val="25CA7523"/>
    <w:multiLevelType w:val="multilevel"/>
    <w:tmpl w:val="06009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7353B3"/>
    <w:multiLevelType w:val="multilevel"/>
    <w:tmpl w:val="902C7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055BAD"/>
    <w:multiLevelType w:val="hybridMultilevel"/>
    <w:tmpl w:val="93189354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31B770AB"/>
    <w:multiLevelType w:val="multilevel"/>
    <w:tmpl w:val="2FDC7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D90B45"/>
    <w:multiLevelType w:val="hybridMultilevel"/>
    <w:tmpl w:val="619C35C0"/>
    <w:lvl w:ilvl="0" w:tplc="04190007">
      <w:start w:val="1"/>
      <w:numFmt w:val="bullet"/>
      <w:lvlText w:val=""/>
      <w:lvlPicBulletId w:val="0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8">
    <w:nsid w:val="39912C16"/>
    <w:multiLevelType w:val="hybridMultilevel"/>
    <w:tmpl w:val="F2F65BB2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3EED4570"/>
    <w:multiLevelType w:val="multilevel"/>
    <w:tmpl w:val="52700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6D10B9"/>
    <w:multiLevelType w:val="multilevel"/>
    <w:tmpl w:val="9D52F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F13AAE"/>
    <w:multiLevelType w:val="hybridMultilevel"/>
    <w:tmpl w:val="8D7064A6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4C935FD3"/>
    <w:multiLevelType w:val="hybridMultilevel"/>
    <w:tmpl w:val="0038D3A8"/>
    <w:lvl w:ilvl="0" w:tplc="B63236A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633844"/>
    <w:multiLevelType w:val="hybridMultilevel"/>
    <w:tmpl w:val="C36EEE52"/>
    <w:lvl w:ilvl="0" w:tplc="B63236A2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1F44638"/>
    <w:multiLevelType w:val="hybridMultilevel"/>
    <w:tmpl w:val="499C38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803D27"/>
    <w:multiLevelType w:val="hybridMultilevel"/>
    <w:tmpl w:val="9B1E5622"/>
    <w:lvl w:ilvl="0" w:tplc="B63236A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4966C7"/>
    <w:multiLevelType w:val="multilevel"/>
    <w:tmpl w:val="6108C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2F46F1"/>
    <w:multiLevelType w:val="hybridMultilevel"/>
    <w:tmpl w:val="4962A35E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6D077A65"/>
    <w:multiLevelType w:val="hybridMultilevel"/>
    <w:tmpl w:val="AC944A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334DC6"/>
    <w:multiLevelType w:val="hybridMultilevel"/>
    <w:tmpl w:val="435C72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FE785E"/>
    <w:multiLevelType w:val="hybridMultilevel"/>
    <w:tmpl w:val="5B345D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>
    <w:nsid w:val="79F32079"/>
    <w:multiLevelType w:val="hybridMultilevel"/>
    <w:tmpl w:val="D5FE11F8"/>
    <w:lvl w:ilvl="0" w:tplc="B63236A2">
      <w:start w:val="1"/>
      <w:numFmt w:val="bullet"/>
      <w:lvlText w:val=""/>
      <w:lvlPicBulletId w:val="1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3">
    <w:nsid w:val="7E4F00BB"/>
    <w:multiLevelType w:val="hybridMultilevel"/>
    <w:tmpl w:val="AA4246C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5"/>
  </w:num>
  <w:num w:numId="4">
    <w:abstractNumId w:val="11"/>
  </w:num>
  <w:num w:numId="5">
    <w:abstractNumId w:val="7"/>
  </w:num>
  <w:num w:numId="6">
    <w:abstractNumId w:val="8"/>
  </w:num>
  <w:num w:numId="7">
    <w:abstractNumId w:val="14"/>
  </w:num>
  <w:num w:numId="8">
    <w:abstractNumId w:val="4"/>
  </w:num>
  <w:num w:numId="9">
    <w:abstractNumId w:val="3"/>
  </w:num>
  <w:num w:numId="10">
    <w:abstractNumId w:val="12"/>
  </w:num>
  <w:num w:numId="11">
    <w:abstractNumId w:val="15"/>
  </w:num>
  <w:num w:numId="12">
    <w:abstractNumId w:val="22"/>
  </w:num>
  <w:num w:numId="13">
    <w:abstractNumId w:val="13"/>
  </w:num>
  <w:num w:numId="14">
    <w:abstractNumId w:val="2"/>
  </w:num>
  <w:num w:numId="15">
    <w:abstractNumId w:val="1"/>
  </w:num>
  <w:num w:numId="16">
    <w:abstractNumId w:val="16"/>
  </w:num>
  <w:num w:numId="17">
    <w:abstractNumId w:val="10"/>
  </w:num>
  <w:num w:numId="18">
    <w:abstractNumId w:val="6"/>
  </w:num>
  <w:num w:numId="19">
    <w:abstractNumId w:val="9"/>
  </w:num>
  <w:num w:numId="20">
    <w:abstractNumId w:val="20"/>
  </w:num>
  <w:num w:numId="21">
    <w:abstractNumId w:val="18"/>
  </w:num>
  <w:num w:numId="22">
    <w:abstractNumId w:val="0"/>
  </w:num>
  <w:num w:numId="23">
    <w:abstractNumId w:val="17"/>
  </w:num>
  <w:num w:numId="24">
    <w:abstractNumId w:val="19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155D"/>
    <w:rsid w:val="00010A8F"/>
    <w:rsid w:val="00011631"/>
    <w:rsid w:val="000118AA"/>
    <w:rsid w:val="00011985"/>
    <w:rsid w:val="000148E8"/>
    <w:rsid w:val="00020D3C"/>
    <w:rsid w:val="00021069"/>
    <w:rsid w:val="000252F0"/>
    <w:rsid w:val="000353BC"/>
    <w:rsid w:val="00041085"/>
    <w:rsid w:val="00045F77"/>
    <w:rsid w:val="0005021C"/>
    <w:rsid w:val="00052FF4"/>
    <w:rsid w:val="00054CB8"/>
    <w:rsid w:val="0005799C"/>
    <w:rsid w:val="000623A1"/>
    <w:rsid w:val="000634C7"/>
    <w:rsid w:val="00064701"/>
    <w:rsid w:val="0009486A"/>
    <w:rsid w:val="000B1071"/>
    <w:rsid w:val="000C1370"/>
    <w:rsid w:val="000D4726"/>
    <w:rsid w:val="000D7808"/>
    <w:rsid w:val="000F1D8B"/>
    <w:rsid w:val="000F28BB"/>
    <w:rsid w:val="000F7235"/>
    <w:rsid w:val="00102F39"/>
    <w:rsid w:val="001048C2"/>
    <w:rsid w:val="001053CC"/>
    <w:rsid w:val="00112F31"/>
    <w:rsid w:val="00116E76"/>
    <w:rsid w:val="001308B2"/>
    <w:rsid w:val="00142095"/>
    <w:rsid w:val="00146C64"/>
    <w:rsid w:val="00154A89"/>
    <w:rsid w:val="001559E9"/>
    <w:rsid w:val="001572E7"/>
    <w:rsid w:val="00162191"/>
    <w:rsid w:val="00163890"/>
    <w:rsid w:val="00166816"/>
    <w:rsid w:val="00166B94"/>
    <w:rsid w:val="001679A3"/>
    <w:rsid w:val="001759D7"/>
    <w:rsid w:val="00175E68"/>
    <w:rsid w:val="00176F7E"/>
    <w:rsid w:val="00177E38"/>
    <w:rsid w:val="00180108"/>
    <w:rsid w:val="00183404"/>
    <w:rsid w:val="001847B9"/>
    <w:rsid w:val="00186903"/>
    <w:rsid w:val="001978CE"/>
    <w:rsid w:val="001A1BC3"/>
    <w:rsid w:val="001A2B48"/>
    <w:rsid w:val="001A2E69"/>
    <w:rsid w:val="001A3255"/>
    <w:rsid w:val="001A4F3C"/>
    <w:rsid w:val="001A6E2B"/>
    <w:rsid w:val="001B3C08"/>
    <w:rsid w:val="001B71E8"/>
    <w:rsid w:val="001C00BE"/>
    <w:rsid w:val="001C1A93"/>
    <w:rsid w:val="001D38DE"/>
    <w:rsid w:val="001D4B7E"/>
    <w:rsid w:val="001D5453"/>
    <w:rsid w:val="001D73E7"/>
    <w:rsid w:val="001E1B25"/>
    <w:rsid w:val="001E663F"/>
    <w:rsid w:val="001E79FE"/>
    <w:rsid w:val="001F052E"/>
    <w:rsid w:val="001F10C6"/>
    <w:rsid w:val="001F39BA"/>
    <w:rsid w:val="001F7CCF"/>
    <w:rsid w:val="00200676"/>
    <w:rsid w:val="00204A4F"/>
    <w:rsid w:val="002225AC"/>
    <w:rsid w:val="002264FA"/>
    <w:rsid w:val="002266C3"/>
    <w:rsid w:val="00232B62"/>
    <w:rsid w:val="002366ED"/>
    <w:rsid w:val="002379C4"/>
    <w:rsid w:val="00240881"/>
    <w:rsid w:val="0025015B"/>
    <w:rsid w:val="00254118"/>
    <w:rsid w:val="002611BC"/>
    <w:rsid w:val="0026194D"/>
    <w:rsid w:val="0026756C"/>
    <w:rsid w:val="00267A98"/>
    <w:rsid w:val="00270D43"/>
    <w:rsid w:val="002764B3"/>
    <w:rsid w:val="00284229"/>
    <w:rsid w:val="002842DD"/>
    <w:rsid w:val="00285584"/>
    <w:rsid w:val="00285EF5"/>
    <w:rsid w:val="00296746"/>
    <w:rsid w:val="002974F8"/>
    <w:rsid w:val="002977D1"/>
    <w:rsid w:val="002A0A50"/>
    <w:rsid w:val="002A2B34"/>
    <w:rsid w:val="002B42C9"/>
    <w:rsid w:val="002B42CE"/>
    <w:rsid w:val="002C0011"/>
    <w:rsid w:val="002C3839"/>
    <w:rsid w:val="002C7AD4"/>
    <w:rsid w:val="002D5DA7"/>
    <w:rsid w:val="002E038D"/>
    <w:rsid w:val="002E43AF"/>
    <w:rsid w:val="002E4F58"/>
    <w:rsid w:val="002E62EA"/>
    <w:rsid w:val="002E7492"/>
    <w:rsid w:val="002F4CA4"/>
    <w:rsid w:val="002F5AFD"/>
    <w:rsid w:val="00301531"/>
    <w:rsid w:val="0030520B"/>
    <w:rsid w:val="00315846"/>
    <w:rsid w:val="00316E2B"/>
    <w:rsid w:val="0032021E"/>
    <w:rsid w:val="00321104"/>
    <w:rsid w:val="00321A40"/>
    <w:rsid w:val="00322477"/>
    <w:rsid w:val="00322C12"/>
    <w:rsid w:val="00332CCA"/>
    <w:rsid w:val="00334975"/>
    <w:rsid w:val="00335BA4"/>
    <w:rsid w:val="00336648"/>
    <w:rsid w:val="00337C67"/>
    <w:rsid w:val="0034794A"/>
    <w:rsid w:val="003504B3"/>
    <w:rsid w:val="00355F32"/>
    <w:rsid w:val="00356F53"/>
    <w:rsid w:val="00360803"/>
    <w:rsid w:val="00361219"/>
    <w:rsid w:val="00371AF7"/>
    <w:rsid w:val="00380045"/>
    <w:rsid w:val="0038236A"/>
    <w:rsid w:val="0038270D"/>
    <w:rsid w:val="003843AB"/>
    <w:rsid w:val="00384742"/>
    <w:rsid w:val="00392F32"/>
    <w:rsid w:val="00392FEF"/>
    <w:rsid w:val="003A2229"/>
    <w:rsid w:val="003A5E4C"/>
    <w:rsid w:val="003B2B7C"/>
    <w:rsid w:val="003B3A85"/>
    <w:rsid w:val="003B5BCB"/>
    <w:rsid w:val="003C15A1"/>
    <w:rsid w:val="003C27C0"/>
    <w:rsid w:val="003C7A18"/>
    <w:rsid w:val="003D1164"/>
    <w:rsid w:val="003E054B"/>
    <w:rsid w:val="003E1B73"/>
    <w:rsid w:val="003E1EA3"/>
    <w:rsid w:val="003E5350"/>
    <w:rsid w:val="003F18E8"/>
    <w:rsid w:val="003F2AC2"/>
    <w:rsid w:val="003F6024"/>
    <w:rsid w:val="003F6B85"/>
    <w:rsid w:val="00414EC0"/>
    <w:rsid w:val="00423703"/>
    <w:rsid w:val="00423AC3"/>
    <w:rsid w:val="00440ABD"/>
    <w:rsid w:val="00445A38"/>
    <w:rsid w:val="00447644"/>
    <w:rsid w:val="00455A6B"/>
    <w:rsid w:val="00455D0D"/>
    <w:rsid w:val="00461349"/>
    <w:rsid w:val="00471770"/>
    <w:rsid w:val="00474BC1"/>
    <w:rsid w:val="004828F8"/>
    <w:rsid w:val="00494569"/>
    <w:rsid w:val="00497115"/>
    <w:rsid w:val="00497516"/>
    <w:rsid w:val="004A3919"/>
    <w:rsid w:val="004A6CF7"/>
    <w:rsid w:val="004A7900"/>
    <w:rsid w:val="004B198B"/>
    <w:rsid w:val="004B1E96"/>
    <w:rsid w:val="004B4916"/>
    <w:rsid w:val="004B5C44"/>
    <w:rsid w:val="004C16F6"/>
    <w:rsid w:val="004C6410"/>
    <w:rsid w:val="004C7DA1"/>
    <w:rsid w:val="004E2ED6"/>
    <w:rsid w:val="00501352"/>
    <w:rsid w:val="0050226E"/>
    <w:rsid w:val="005052AE"/>
    <w:rsid w:val="00506329"/>
    <w:rsid w:val="0050784F"/>
    <w:rsid w:val="005104E4"/>
    <w:rsid w:val="00511723"/>
    <w:rsid w:val="00513FF5"/>
    <w:rsid w:val="005229F2"/>
    <w:rsid w:val="00522BA4"/>
    <w:rsid w:val="00526DA1"/>
    <w:rsid w:val="005314CD"/>
    <w:rsid w:val="00545E7B"/>
    <w:rsid w:val="00555614"/>
    <w:rsid w:val="00556868"/>
    <w:rsid w:val="0056085B"/>
    <w:rsid w:val="00561C91"/>
    <w:rsid w:val="00562321"/>
    <w:rsid w:val="00564142"/>
    <w:rsid w:val="00580B57"/>
    <w:rsid w:val="00587521"/>
    <w:rsid w:val="00594D30"/>
    <w:rsid w:val="00595E01"/>
    <w:rsid w:val="005A1606"/>
    <w:rsid w:val="005A62EE"/>
    <w:rsid w:val="005A6EAF"/>
    <w:rsid w:val="005B1E8F"/>
    <w:rsid w:val="005B33AA"/>
    <w:rsid w:val="005E5FDD"/>
    <w:rsid w:val="005F1FCD"/>
    <w:rsid w:val="00605FF4"/>
    <w:rsid w:val="0060677A"/>
    <w:rsid w:val="00607C20"/>
    <w:rsid w:val="00616377"/>
    <w:rsid w:val="00616D98"/>
    <w:rsid w:val="00617751"/>
    <w:rsid w:val="0061791D"/>
    <w:rsid w:val="006239F4"/>
    <w:rsid w:val="00623B16"/>
    <w:rsid w:val="00630ABD"/>
    <w:rsid w:val="006409D7"/>
    <w:rsid w:val="00641CC3"/>
    <w:rsid w:val="006454A0"/>
    <w:rsid w:val="00657AD4"/>
    <w:rsid w:val="00670CAA"/>
    <w:rsid w:val="00671914"/>
    <w:rsid w:val="0067231C"/>
    <w:rsid w:val="0067799A"/>
    <w:rsid w:val="0068397C"/>
    <w:rsid w:val="00684AB8"/>
    <w:rsid w:val="0069352A"/>
    <w:rsid w:val="00695D7E"/>
    <w:rsid w:val="006A14C4"/>
    <w:rsid w:val="006A5213"/>
    <w:rsid w:val="006B0151"/>
    <w:rsid w:val="006B5567"/>
    <w:rsid w:val="006B60EC"/>
    <w:rsid w:val="006C1827"/>
    <w:rsid w:val="006C6636"/>
    <w:rsid w:val="006C6908"/>
    <w:rsid w:val="006D7634"/>
    <w:rsid w:val="006E5352"/>
    <w:rsid w:val="006E5D1B"/>
    <w:rsid w:val="006F5486"/>
    <w:rsid w:val="006F57C7"/>
    <w:rsid w:val="00706A89"/>
    <w:rsid w:val="007145DC"/>
    <w:rsid w:val="0073295F"/>
    <w:rsid w:val="00734208"/>
    <w:rsid w:val="00735372"/>
    <w:rsid w:val="007453FF"/>
    <w:rsid w:val="0074621E"/>
    <w:rsid w:val="00752FFD"/>
    <w:rsid w:val="007531C3"/>
    <w:rsid w:val="00761061"/>
    <w:rsid w:val="00767ED2"/>
    <w:rsid w:val="00777901"/>
    <w:rsid w:val="00793A69"/>
    <w:rsid w:val="00797F89"/>
    <w:rsid w:val="007A3D68"/>
    <w:rsid w:val="007B22B2"/>
    <w:rsid w:val="007B2FE6"/>
    <w:rsid w:val="007C6D1E"/>
    <w:rsid w:val="007D37B7"/>
    <w:rsid w:val="007D4D93"/>
    <w:rsid w:val="007D53F7"/>
    <w:rsid w:val="007E1E7D"/>
    <w:rsid w:val="007E4ADC"/>
    <w:rsid w:val="00810ADD"/>
    <w:rsid w:val="00811537"/>
    <w:rsid w:val="00812506"/>
    <w:rsid w:val="008265D6"/>
    <w:rsid w:val="0083414D"/>
    <w:rsid w:val="0083776B"/>
    <w:rsid w:val="008452EA"/>
    <w:rsid w:val="008549F5"/>
    <w:rsid w:val="00862858"/>
    <w:rsid w:val="00864553"/>
    <w:rsid w:val="00865E5B"/>
    <w:rsid w:val="00871E5C"/>
    <w:rsid w:val="00873742"/>
    <w:rsid w:val="00875184"/>
    <w:rsid w:val="00882EB1"/>
    <w:rsid w:val="00884916"/>
    <w:rsid w:val="00884A16"/>
    <w:rsid w:val="00886A4B"/>
    <w:rsid w:val="00886B6E"/>
    <w:rsid w:val="00893D5E"/>
    <w:rsid w:val="00896321"/>
    <w:rsid w:val="008A061E"/>
    <w:rsid w:val="008A2863"/>
    <w:rsid w:val="008A7AFC"/>
    <w:rsid w:val="008B3865"/>
    <w:rsid w:val="008B6287"/>
    <w:rsid w:val="008C000F"/>
    <w:rsid w:val="008C464B"/>
    <w:rsid w:val="008C7B6B"/>
    <w:rsid w:val="008D0D56"/>
    <w:rsid w:val="008D4063"/>
    <w:rsid w:val="008D69B4"/>
    <w:rsid w:val="008D6EF0"/>
    <w:rsid w:val="008E1A3B"/>
    <w:rsid w:val="008E6183"/>
    <w:rsid w:val="008E79E8"/>
    <w:rsid w:val="008E7CF6"/>
    <w:rsid w:val="008F5EFA"/>
    <w:rsid w:val="00905BF8"/>
    <w:rsid w:val="0090653B"/>
    <w:rsid w:val="009133DD"/>
    <w:rsid w:val="00915B49"/>
    <w:rsid w:val="00917011"/>
    <w:rsid w:val="00924057"/>
    <w:rsid w:val="009260FE"/>
    <w:rsid w:val="00926961"/>
    <w:rsid w:val="00936722"/>
    <w:rsid w:val="00937FC1"/>
    <w:rsid w:val="0094010E"/>
    <w:rsid w:val="009416C5"/>
    <w:rsid w:val="009517BB"/>
    <w:rsid w:val="0095766D"/>
    <w:rsid w:val="0097367D"/>
    <w:rsid w:val="009802DE"/>
    <w:rsid w:val="00981A82"/>
    <w:rsid w:val="0099195F"/>
    <w:rsid w:val="009979B3"/>
    <w:rsid w:val="009A0808"/>
    <w:rsid w:val="009A3100"/>
    <w:rsid w:val="009A53D6"/>
    <w:rsid w:val="009A5943"/>
    <w:rsid w:val="009B012D"/>
    <w:rsid w:val="009B0279"/>
    <w:rsid w:val="009B0973"/>
    <w:rsid w:val="009B23FA"/>
    <w:rsid w:val="009C66D8"/>
    <w:rsid w:val="009D0539"/>
    <w:rsid w:val="009D2705"/>
    <w:rsid w:val="009E0D38"/>
    <w:rsid w:val="009E24A2"/>
    <w:rsid w:val="009E6E28"/>
    <w:rsid w:val="009F3AB1"/>
    <w:rsid w:val="009F3ADF"/>
    <w:rsid w:val="009F6925"/>
    <w:rsid w:val="00A033D3"/>
    <w:rsid w:val="00A21453"/>
    <w:rsid w:val="00A2328E"/>
    <w:rsid w:val="00A23E9D"/>
    <w:rsid w:val="00A24E54"/>
    <w:rsid w:val="00A26A56"/>
    <w:rsid w:val="00A31A0A"/>
    <w:rsid w:val="00A36744"/>
    <w:rsid w:val="00A37C72"/>
    <w:rsid w:val="00A61608"/>
    <w:rsid w:val="00A713FA"/>
    <w:rsid w:val="00A73487"/>
    <w:rsid w:val="00A73E3A"/>
    <w:rsid w:val="00A801DE"/>
    <w:rsid w:val="00A8335F"/>
    <w:rsid w:val="00A85921"/>
    <w:rsid w:val="00AA033E"/>
    <w:rsid w:val="00AC297A"/>
    <w:rsid w:val="00AC3FA5"/>
    <w:rsid w:val="00AC5844"/>
    <w:rsid w:val="00AC7DD6"/>
    <w:rsid w:val="00AD7621"/>
    <w:rsid w:val="00AE080B"/>
    <w:rsid w:val="00AE12BF"/>
    <w:rsid w:val="00AF5C3D"/>
    <w:rsid w:val="00B04BF0"/>
    <w:rsid w:val="00B05E00"/>
    <w:rsid w:val="00B201C0"/>
    <w:rsid w:val="00B20D30"/>
    <w:rsid w:val="00B21CDD"/>
    <w:rsid w:val="00B250A9"/>
    <w:rsid w:val="00B30387"/>
    <w:rsid w:val="00B31A24"/>
    <w:rsid w:val="00B36E95"/>
    <w:rsid w:val="00B3730B"/>
    <w:rsid w:val="00B37D5A"/>
    <w:rsid w:val="00B4639E"/>
    <w:rsid w:val="00B4748C"/>
    <w:rsid w:val="00B607C3"/>
    <w:rsid w:val="00B62628"/>
    <w:rsid w:val="00B645D7"/>
    <w:rsid w:val="00B74187"/>
    <w:rsid w:val="00B75C46"/>
    <w:rsid w:val="00B80F4E"/>
    <w:rsid w:val="00B82602"/>
    <w:rsid w:val="00B94B36"/>
    <w:rsid w:val="00B95767"/>
    <w:rsid w:val="00BA2A96"/>
    <w:rsid w:val="00BA3728"/>
    <w:rsid w:val="00BA4F06"/>
    <w:rsid w:val="00BA5A38"/>
    <w:rsid w:val="00BB1476"/>
    <w:rsid w:val="00BB5BC5"/>
    <w:rsid w:val="00BB7FF6"/>
    <w:rsid w:val="00BC040C"/>
    <w:rsid w:val="00BC360D"/>
    <w:rsid w:val="00BC4086"/>
    <w:rsid w:val="00BD4972"/>
    <w:rsid w:val="00BD568D"/>
    <w:rsid w:val="00BE1A17"/>
    <w:rsid w:val="00BE23F4"/>
    <w:rsid w:val="00BE4B05"/>
    <w:rsid w:val="00BE65F0"/>
    <w:rsid w:val="00C02986"/>
    <w:rsid w:val="00C044F9"/>
    <w:rsid w:val="00C11AD3"/>
    <w:rsid w:val="00C13637"/>
    <w:rsid w:val="00C17734"/>
    <w:rsid w:val="00C20392"/>
    <w:rsid w:val="00C24429"/>
    <w:rsid w:val="00C24797"/>
    <w:rsid w:val="00C255E0"/>
    <w:rsid w:val="00C25639"/>
    <w:rsid w:val="00C403F0"/>
    <w:rsid w:val="00C42FB2"/>
    <w:rsid w:val="00C468D0"/>
    <w:rsid w:val="00C46B56"/>
    <w:rsid w:val="00C475A7"/>
    <w:rsid w:val="00C604EF"/>
    <w:rsid w:val="00C6551C"/>
    <w:rsid w:val="00C66066"/>
    <w:rsid w:val="00C675BB"/>
    <w:rsid w:val="00C67FA5"/>
    <w:rsid w:val="00C708A0"/>
    <w:rsid w:val="00C94205"/>
    <w:rsid w:val="00CA228B"/>
    <w:rsid w:val="00CB17F7"/>
    <w:rsid w:val="00CB5781"/>
    <w:rsid w:val="00CC6F7A"/>
    <w:rsid w:val="00CD16C6"/>
    <w:rsid w:val="00CD79CD"/>
    <w:rsid w:val="00CE1A4A"/>
    <w:rsid w:val="00CE2246"/>
    <w:rsid w:val="00CE361F"/>
    <w:rsid w:val="00CE5398"/>
    <w:rsid w:val="00CE6471"/>
    <w:rsid w:val="00CE71A0"/>
    <w:rsid w:val="00CF0FD5"/>
    <w:rsid w:val="00CF7E0E"/>
    <w:rsid w:val="00D02923"/>
    <w:rsid w:val="00D16E93"/>
    <w:rsid w:val="00D27A67"/>
    <w:rsid w:val="00D336F7"/>
    <w:rsid w:val="00D35221"/>
    <w:rsid w:val="00D4278E"/>
    <w:rsid w:val="00D47731"/>
    <w:rsid w:val="00D57487"/>
    <w:rsid w:val="00D61DA6"/>
    <w:rsid w:val="00D718A9"/>
    <w:rsid w:val="00D724F2"/>
    <w:rsid w:val="00D74F43"/>
    <w:rsid w:val="00D77203"/>
    <w:rsid w:val="00D80046"/>
    <w:rsid w:val="00D82D5D"/>
    <w:rsid w:val="00D961C0"/>
    <w:rsid w:val="00D96463"/>
    <w:rsid w:val="00D97B6E"/>
    <w:rsid w:val="00DA40BC"/>
    <w:rsid w:val="00DB1581"/>
    <w:rsid w:val="00DB37BA"/>
    <w:rsid w:val="00DB5944"/>
    <w:rsid w:val="00DC2FFF"/>
    <w:rsid w:val="00DC3C97"/>
    <w:rsid w:val="00DC6CC6"/>
    <w:rsid w:val="00DD1CA5"/>
    <w:rsid w:val="00DD3E05"/>
    <w:rsid w:val="00DE742B"/>
    <w:rsid w:val="00DF7E6F"/>
    <w:rsid w:val="00E03BE8"/>
    <w:rsid w:val="00E07176"/>
    <w:rsid w:val="00E169AF"/>
    <w:rsid w:val="00E22C53"/>
    <w:rsid w:val="00E2353D"/>
    <w:rsid w:val="00E23DA3"/>
    <w:rsid w:val="00E277EF"/>
    <w:rsid w:val="00E374DC"/>
    <w:rsid w:val="00E6190D"/>
    <w:rsid w:val="00E61D9C"/>
    <w:rsid w:val="00E66198"/>
    <w:rsid w:val="00E70B26"/>
    <w:rsid w:val="00E728FF"/>
    <w:rsid w:val="00E82DA9"/>
    <w:rsid w:val="00E838FA"/>
    <w:rsid w:val="00EA5F72"/>
    <w:rsid w:val="00EB27E5"/>
    <w:rsid w:val="00EC764E"/>
    <w:rsid w:val="00ED7043"/>
    <w:rsid w:val="00EE2ED5"/>
    <w:rsid w:val="00EF20AB"/>
    <w:rsid w:val="00EF4077"/>
    <w:rsid w:val="00EF457F"/>
    <w:rsid w:val="00EF6FFB"/>
    <w:rsid w:val="00EF7A80"/>
    <w:rsid w:val="00F01B96"/>
    <w:rsid w:val="00F01CE2"/>
    <w:rsid w:val="00F02E32"/>
    <w:rsid w:val="00F242E9"/>
    <w:rsid w:val="00F339A2"/>
    <w:rsid w:val="00F367A4"/>
    <w:rsid w:val="00F438FD"/>
    <w:rsid w:val="00F53B0F"/>
    <w:rsid w:val="00F6051A"/>
    <w:rsid w:val="00F615C4"/>
    <w:rsid w:val="00F63D17"/>
    <w:rsid w:val="00F66591"/>
    <w:rsid w:val="00F70316"/>
    <w:rsid w:val="00F83183"/>
    <w:rsid w:val="00F85681"/>
    <w:rsid w:val="00F901C1"/>
    <w:rsid w:val="00FA1CC1"/>
    <w:rsid w:val="00FA5EC7"/>
    <w:rsid w:val="00FA7525"/>
    <w:rsid w:val="00FB1A60"/>
    <w:rsid w:val="00FC538B"/>
    <w:rsid w:val="00FC6C9A"/>
    <w:rsid w:val="00FD2E6E"/>
    <w:rsid w:val="00FD7F45"/>
    <w:rsid w:val="00FE4581"/>
    <w:rsid w:val="00FE7483"/>
    <w:rsid w:val="00FF2571"/>
    <w:rsid w:val="00FF30F7"/>
    <w:rsid w:val="00FF448E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69f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4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9449">
          <w:marLeft w:val="167"/>
          <w:marRight w:val="0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7099">
          <w:marLeft w:val="0"/>
          <w:marRight w:val="167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6166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72707">
          <w:marLeft w:val="167"/>
          <w:marRight w:val="0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99690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hram-troicy.prihod.ru/zhitie_svjatykh_razdel/view/id/113190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hyperlink" Target="http://&#1089;&#1080;&#1084;&#1087;&#1086;&#1073;&#1077;&#1076;&#1080;&#1096;&#1080;.&#1088;&#1092;/svyatye/736-svyatye-petr-i-fevroniya-muromski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ww.showbell.ru/legends/?st=densemyi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fb.ru/article/164436/istoriya-petra-i-fevronii-istoriya-svyatyih-petra-i-fevronii-muromskih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620D02-4990-4FD6-B86B-A76B282BA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5634</TotalTime>
  <Pages>1</Pages>
  <Words>1170</Words>
  <Characters>6669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7824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16</cp:revision>
  <cp:lastPrinted>2016-08-12T12:07:00Z</cp:lastPrinted>
  <dcterms:created xsi:type="dcterms:W3CDTF">2012-04-09T07:02:00Z</dcterms:created>
  <dcterms:modified xsi:type="dcterms:W3CDTF">2018-10-11T13:46:00Z</dcterms:modified>
</cp:coreProperties>
</file>